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E8184" w14:textId="77777777" w:rsidR="00910D47" w:rsidRDefault="00910D47">
      <w:pPr>
        <w:pStyle w:val="Ttulo2"/>
        <w:spacing w:line="360" w:lineRule="auto"/>
        <w:ind w:hanging="2"/>
        <w:jc w:val="center"/>
        <w:rPr>
          <w:rFonts w:ascii="Arial" w:eastAsia="Arial" w:hAnsi="Arial" w:cs="Arial"/>
        </w:rPr>
      </w:pPr>
    </w:p>
    <w:p w14:paraId="685B8D40" w14:textId="6BD0E23F" w:rsidR="00910D47" w:rsidRDefault="00274269">
      <w:pPr>
        <w:keepNext/>
        <w:spacing w:line="360" w:lineRule="auto"/>
        <w:ind w:left="2" w:hanging="2"/>
        <w:jc w:val="center"/>
        <w:rPr>
          <w:rFonts w:ascii="Trebuchet MS" w:eastAsia="Trebuchet MS" w:hAnsi="Trebuchet MS" w:cs="Trebuchet MS"/>
          <w:i/>
          <w:sz w:val="22"/>
          <w:szCs w:val="22"/>
        </w:rPr>
      </w:pPr>
      <w:r>
        <w:rPr>
          <w:rFonts w:ascii="Trebuchet MS" w:eastAsia="Trebuchet MS" w:hAnsi="Trebuchet MS" w:cs="Trebuchet MS"/>
          <w:b/>
          <w:i/>
          <w:sz w:val="22"/>
          <w:szCs w:val="22"/>
        </w:rPr>
        <w:t xml:space="preserve">EDITAL </w:t>
      </w:r>
      <w:r w:rsidR="00036999">
        <w:rPr>
          <w:rFonts w:ascii="Trebuchet MS" w:eastAsia="Trebuchet MS" w:hAnsi="Trebuchet MS" w:cs="Trebuchet MS"/>
          <w:b/>
          <w:i/>
          <w:sz w:val="22"/>
          <w:szCs w:val="22"/>
        </w:rPr>
        <w:t>COTAÇÃO PRÉVIA DE PREÇOS Nº 00</w:t>
      </w:r>
      <w:r w:rsidR="00682617">
        <w:rPr>
          <w:rFonts w:ascii="Trebuchet MS" w:eastAsia="Trebuchet MS" w:hAnsi="Trebuchet MS" w:cs="Trebuchet MS"/>
          <w:b/>
          <w:i/>
          <w:sz w:val="22"/>
          <w:szCs w:val="22"/>
        </w:rPr>
        <w:t>6</w:t>
      </w:r>
      <w:r w:rsidR="00036999">
        <w:rPr>
          <w:rFonts w:ascii="Trebuchet MS" w:eastAsia="Trebuchet MS" w:hAnsi="Trebuchet MS" w:cs="Trebuchet MS"/>
          <w:b/>
          <w:i/>
          <w:sz w:val="22"/>
          <w:szCs w:val="22"/>
        </w:rPr>
        <w:t>/2026</w:t>
      </w:r>
    </w:p>
    <w:p w14:paraId="1B46CA76" w14:textId="77777777" w:rsidR="00910D47" w:rsidRDefault="00910D47">
      <w:pPr>
        <w:spacing w:line="360" w:lineRule="auto"/>
        <w:ind w:left="2" w:hanging="2"/>
        <w:rPr>
          <w:rFonts w:ascii="Trebuchet MS" w:eastAsia="Trebuchet MS" w:hAnsi="Trebuchet MS" w:cs="Trebuchet MS"/>
          <w:sz w:val="22"/>
          <w:szCs w:val="22"/>
        </w:rPr>
      </w:pPr>
    </w:p>
    <w:p w14:paraId="05D1CE2A" w14:textId="77777777" w:rsidR="00910D47" w:rsidRDefault="00036999">
      <w:pPr>
        <w:widowControl w:val="0"/>
        <w:tabs>
          <w:tab w:val="left" w:pos="472"/>
        </w:tabs>
        <w:spacing w:line="360" w:lineRule="auto"/>
        <w:ind w:left="2"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ab/>
      </w:r>
      <w:r w:rsidR="00274269">
        <w:rPr>
          <w:rFonts w:ascii="Trebuchet MS" w:eastAsia="Trebuchet MS" w:hAnsi="Trebuchet MS" w:cs="Trebuchet MS"/>
          <w:sz w:val="22"/>
          <w:szCs w:val="22"/>
        </w:rPr>
        <w:t xml:space="preserve">A </w:t>
      </w:r>
      <w:r w:rsidR="00274269">
        <w:rPr>
          <w:rFonts w:ascii="Trebuchet MS" w:eastAsia="Trebuchet MS" w:hAnsi="Trebuchet MS" w:cs="Trebuchet MS"/>
          <w:b/>
          <w:sz w:val="22"/>
          <w:szCs w:val="22"/>
        </w:rPr>
        <w:t>SOLARES AÇÃO SOCIAL E CIDADANIA</w:t>
      </w:r>
      <w:r w:rsidR="00274269">
        <w:rPr>
          <w:rFonts w:ascii="Trebuchet MS" w:eastAsia="Trebuchet MS" w:hAnsi="Trebuchet MS" w:cs="Trebuchet MS"/>
          <w:sz w:val="22"/>
          <w:szCs w:val="22"/>
        </w:rPr>
        <w:t xml:space="preserve">, situado na Avenida Presidente Vargas, 962, sala 511, CEP 20071-002, Centro, Rio de Janeiro, RJ, </w:t>
      </w:r>
      <w:r>
        <w:rPr>
          <w:rFonts w:ascii="Trebuchet MS" w:eastAsia="Trebuchet MS" w:hAnsi="Trebuchet MS" w:cs="Trebuchet MS"/>
          <w:sz w:val="22"/>
          <w:szCs w:val="22"/>
        </w:rPr>
        <w:t>por meio do Termo de Colaboração n° 20/2020 firmado com</w:t>
      </w:r>
      <w:r w:rsidR="00274269">
        <w:rPr>
          <w:rFonts w:ascii="Trebuchet MS" w:eastAsia="Trebuchet MS" w:hAnsi="Trebuchet MS" w:cs="Trebuchet MS"/>
          <w:sz w:val="22"/>
          <w:szCs w:val="22"/>
        </w:rPr>
        <w:t xml:space="preserve"> </w:t>
      </w:r>
      <w:r w:rsidRPr="00036999">
        <w:rPr>
          <w:rFonts w:ascii="Trebuchet MS" w:eastAsia="Trebuchet MS" w:hAnsi="Trebuchet MS" w:cs="Trebuchet MS"/>
          <w:sz w:val="22"/>
          <w:szCs w:val="22"/>
        </w:rPr>
        <w:t>Autarquia Companhia Maricá de Alimentos – AMAR, nos termos do Processo Administrativo nº 0005364/2020</w:t>
      </w:r>
      <w:r w:rsidR="00274269">
        <w:rPr>
          <w:rFonts w:ascii="Trebuchet MS" w:eastAsia="Trebuchet MS" w:hAnsi="Trebuchet MS" w:cs="Trebuchet MS"/>
          <w:sz w:val="22"/>
          <w:szCs w:val="22"/>
        </w:rPr>
        <w:t>, cujo objetivo é a implantação</w:t>
      </w:r>
      <w:r>
        <w:rPr>
          <w:rFonts w:ascii="Trebuchet MS" w:eastAsia="Trebuchet MS" w:hAnsi="Trebuchet MS" w:cs="Trebuchet MS"/>
          <w:sz w:val="22"/>
          <w:szCs w:val="22"/>
        </w:rPr>
        <w:t xml:space="preserve"> e gestão </w:t>
      </w:r>
      <w:r w:rsidR="00274269">
        <w:rPr>
          <w:rFonts w:ascii="Trebuchet MS" w:eastAsia="Trebuchet MS" w:hAnsi="Trebuchet MS" w:cs="Trebuchet MS"/>
          <w:sz w:val="22"/>
          <w:szCs w:val="22"/>
        </w:rPr>
        <w:t xml:space="preserve"> </w:t>
      </w:r>
      <w:r w:rsidRPr="00036999">
        <w:rPr>
          <w:rFonts w:ascii="Trebuchet MS" w:eastAsia="Trebuchet MS" w:hAnsi="Trebuchet MS" w:cs="Trebuchet MS"/>
          <w:sz w:val="22"/>
          <w:szCs w:val="22"/>
        </w:rPr>
        <w:t xml:space="preserve">da Unidade de Produção de Alimentos Agroecológicos Desidratados </w:t>
      </w:r>
      <w:r>
        <w:rPr>
          <w:rFonts w:ascii="Trebuchet MS" w:eastAsia="Trebuchet MS" w:hAnsi="Trebuchet MS" w:cs="Trebuchet MS"/>
          <w:sz w:val="22"/>
          <w:szCs w:val="22"/>
        </w:rPr>
        <w:t>e de Polpas de Frutas de Maricá</w:t>
      </w:r>
      <w:r w:rsidR="009C17D6">
        <w:rPr>
          <w:rFonts w:ascii="Trebuchet MS" w:eastAsia="Trebuchet MS" w:hAnsi="Trebuchet MS" w:cs="Trebuchet MS"/>
          <w:sz w:val="22"/>
          <w:szCs w:val="22"/>
        </w:rPr>
        <w:t xml:space="preserve"> – Fábrica de Desidratados Prefeito Édio Muniz</w:t>
      </w:r>
      <w:r w:rsidR="00274269">
        <w:rPr>
          <w:rFonts w:ascii="Trebuchet MS" w:eastAsia="Trebuchet MS" w:hAnsi="Trebuchet MS" w:cs="Trebuchet MS"/>
          <w:b/>
          <w:sz w:val="22"/>
          <w:szCs w:val="22"/>
        </w:rPr>
        <w:t xml:space="preserve">, </w:t>
      </w:r>
      <w:r w:rsidR="00274269">
        <w:rPr>
          <w:rFonts w:ascii="Trebuchet MS" w:eastAsia="Trebuchet MS" w:hAnsi="Trebuchet MS" w:cs="Trebuchet MS"/>
          <w:sz w:val="22"/>
          <w:szCs w:val="22"/>
        </w:rPr>
        <w:t xml:space="preserve">neste Ato representado pelo seu </w:t>
      </w:r>
      <w:r>
        <w:rPr>
          <w:rFonts w:ascii="Trebuchet MS" w:eastAsia="Trebuchet MS" w:hAnsi="Trebuchet MS" w:cs="Trebuchet MS"/>
          <w:sz w:val="22"/>
          <w:szCs w:val="22"/>
        </w:rPr>
        <w:t xml:space="preserve">Diretor </w:t>
      </w:r>
      <w:r w:rsidR="00274269">
        <w:rPr>
          <w:rFonts w:ascii="Trebuchet MS" w:eastAsia="Trebuchet MS" w:hAnsi="Trebuchet MS" w:cs="Trebuchet MS"/>
          <w:sz w:val="22"/>
          <w:szCs w:val="22"/>
        </w:rPr>
        <w:t xml:space="preserve">Presidente, Sr. </w:t>
      </w:r>
      <w:r w:rsidR="00274269">
        <w:rPr>
          <w:rFonts w:ascii="Trebuchet MS" w:eastAsia="Trebuchet MS" w:hAnsi="Trebuchet MS" w:cs="Trebuchet MS"/>
          <w:b/>
          <w:sz w:val="22"/>
          <w:szCs w:val="22"/>
        </w:rPr>
        <w:t>LUIS FELIPE DINIZ MARTINS</w:t>
      </w:r>
      <w:r w:rsidR="00274269">
        <w:rPr>
          <w:rFonts w:ascii="Trebuchet MS" w:eastAsia="Trebuchet MS" w:hAnsi="Trebuchet MS" w:cs="Trebuchet MS"/>
          <w:sz w:val="22"/>
          <w:szCs w:val="22"/>
        </w:rPr>
        <w:t>, torna público para conhecimento dos interessados que no dia e hora designado realizará COTAÇÃO PRÉVIA DE PREÇOS.</w:t>
      </w:r>
    </w:p>
    <w:p w14:paraId="5CDEC4B3" w14:textId="77777777" w:rsidR="00910D47" w:rsidRDefault="00910D4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72"/>
        </w:tabs>
        <w:spacing w:line="360" w:lineRule="auto"/>
        <w:ind w:hanging="2"/>
        <w:jc w:val="both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692CDDA4" w14:textId="77777777" w:rsidR="00910D47" w:rsidRDefault="00274269">
      <w:pPr>
        <w:pStyle w:val="Ttulo2"/>
        <w:keepNext w:val="0"/>
        <w:widowControl w:val="0"/>
        <w:tabs>
          <w:tab w:val="left" w:pos="443"/>
        </w:tabs>
        <w:spacing w:line="360" w:lineRule="auto"/>
        <w:ind w:hanging="2"/>
        <w:rPr>
          <w:rFonts w:ascii="Trebuchet MS" w:eastAsia="Trebuchet MS" w:hAnsi="Trebuchet MS" w:cs="Trebuchet MS"/>
          <w:b w:val="0"/>
        </w:rPr>
      </w:pPr>
      <w:r>
        <w:rPr>
          <w:rFonts w:ascii="Trebuchet MS" w:eastAsia="Trebuchet MS" w:hAnsi="Trebuchet MS" w:cs="Trebuchet MS"/>
        </w:rPr>
        <w:t>1. OBJETO</w:t>
      </w:r>
    </w:p>
    <w:p w14:paraId="793FDBE1" w14:textId="77777777" w:rsidR="00910D47" w:rsidRDefault="00274269">
      <w:pPr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 xml:space="preserve">O objeto do presente Edital consiste </w:t>
      </w:r>
      <w:r w:rsidRPr="00BC3021">
        <w:rPr>
          <w:rFonts w:ascii="Trebuchet MS" w:eastAsia="Trebuchet MS" w:hAnsi="Trebuchet MS" w:cs="Trebuchet MS"/>
          <w:sz w:val="22"/>
          <w:szCs w:val="22"/>
        </w:rPr>
        <w:t>na</w:t>
      </w:r>
      <w:r w:rsidR="00036999" w:rsidRPr="00BC3021">
        <w:rPr>
          <w:rFonts w:ascii="Trebuchet MS" w:eastAsia="Trebuchet MS" w:hAnsi="Trebuchet MS" w:cs="Trebuchet MS"/>
          <w:b/>
          <w:smallCaps/>
          <w:sz w:val="22"/>
          <w:szCs w:val="22"/>
        </w:rPr>
        <w:t xml:space="preserve"> Contratação de pessoa jurídica para </w:t>
      </w:r>
      <w:r w:rsidR="00036999" w:rsidRPr="00BC3021">
        <w:rPr>
          <w:rFonts w:ascii="Trebuchet MS" w:eastAsia="Trebuchet MS" w:hAnsi="Trebuchet MS" w:cs="Trebuchet MS"/>
          <w:bCs/>
          <w:smallCaps/>
        </w:rPr>
        <w:t>serviço</w:t>
      </w:r>
      <w:r w:rsidR="00BC3021" w:rsidRPr="00BC3021">
        <w:rPr>
          <w:rFonts w:ascii="Trebuchet MS" w:eastAsia="Trebuchet MS" w:hAnsi="Trebuchet MS" w:cs="Trebuchet MS"/>
          <w:bCs/>
          <w:smallCaps/>
        </w:rPr>
        <w:t xml:space="preserve"> </w:t>
      </w:r>
      <w:r w:rsidR="00F461A0" w:rsidRPr="00BC3021">
        <w:rPr>
          <w:rFonts w:ascii="Trebuchet MS" w:eastAsia="Trebuchet MS" w:hAnsi="Trebuchet MS" w:cs="Trebuchet MS"/>
          <w:bCs/>
          <w:smallCaps/>
        </w:rPr>
        <w:t>de</w:t>
      </w:r>
      <w:r w:rsidR="00BC3021" w:rsidRPr="00BC3021">
        <w:rPr>
          <w:rFonts w:ascii="Trebuchet MS" w:eastAsia="Trebuchet MS" w:hAnsi="Trebuchet MS" w:cs="Trebuchet MS"/>
          <w:bCs/>
          <w:smallCaps/>
        </w:rPr>
        <w:t xml:space="preserve"> MANUTENÇÃO DE EQUIPAMENTOS</w:t>
      </w:r>
      <w:r w:rsidR="00F461A0" w:rsidRPr="00BC3021">
        <w:rPr>
          <w:rFonts w:ascii="Trebuchet MS" w:eastAsia="Trebuchet MS" w:hAnsi="Trebuchet MS" w:cs="Trebuchet MS"/>
          <w:bCs/>
          <w:smallCaps/>
        </w:rPr>
        <w:t xml:space="preserve"> </w:t>
      </w:r>
      <w:r w:rsidR="00BC3021" w:rsidRPr="00BC3021">
        <w:rPr>
          <w:rFonts w:ascii="Trebuchet MS" w:eastAsia="Trebuchet MS" w:hAnsi="Trebuchet MS" w:cs="Trebuchet MS"/>
          <w:bCs/>
          <w:smallCaps/>
        </w:rPr>
        <w:t>AGROINDUSTRIAIS</w:t>
      </w:r>
      <w:r w:rsidRPr="00BC3021">
        <w:rPr>
          <w:rFonts w:ascii="Trebuchet MS" w:eastAsia="Trebuchet MS" w:hAnsi="Trebuchet MS" w:cs="Trebuchet MS"/>
          <w:b/>
          <w:smallCaps/>
          <w:sz w:val="22"/>
          <w:szCs w:val="22"/>
        </w:rPr>
        <w:t>,</w:t>
      </w:r>
      <w:r w:rsidRPr="00BC3021">
        <w:rPr>
          <w:rFonts w:ascii="Trebuchet MS" w:eastAsia="Trebuchet MS" w:hAnsi="Trebuchet MS" w:cs="Trebuchet MS"/>
          <w:sz w:val="22"/>
          <w:szCs w:val="22"/>
        </w:rPr>
        <w:t xml:space="preserve"> de acordo com as condições e especificações estabelecidas neste edital.</w:t>
      </w:r>
    </w:p>
    <w:p w14:paraId="21E337E2" w14:textId="77777777" w:rsidR="00910D47" w:rsidRDefault="00910D47">
      <w:pPr>
        <w:tabs>
          <w:tab w:val="left" w:pos="1811"/>
        </w:tabs>
        <w:spacing w:line="360" w:lineRule="auto"/>
        <w:ind w:hanging="2"/>
        <w:rPr>
          <w:rFonts w:ascii="Trebuchet MS" w:eastAsia="Trebuchet MS" w:hAnsi="Trebuchet MS" w:cs="Trebuchet MS"/>
          <w:sz w:val="22"/>
          <w:szCs w:val="22"/>
        </w:rPr>
      </w:pPr>
    </w:p>
    <w:p w14:paraId="24E3975E" w14:textId="77777777" w:rsidR="00910D47" w:rsidRDefault="00274269">
      <w:pPr>
        <w:pStyle w:val="Ttulo2"/>
        <w:keepNext w:val="0"/>
        <w:widowControl w:val="0"/>
        <w:tabs>
          <w:tab w:val="left" w:pos="443"/>
        </w:tabs>
        <w:spacing w:line="360" w:lineRule="auto"/>
        <w:ind w:hanging="2"/>
        <w:rPr>
          <w:rFonts w:ascii="Trebuchet MS" w:eastAsia="Trebuchet MS" w:hAnsi="Trebuchet MS" w:cs="Trebuchet MS"/>
          <w:b w:val="0"/>
        </w:rPr>
      </w:pPr>
      <w:r>
        <w:rPr>
          <w:rFonts w:ascii="Trebuchet MS" w:eastAsia="Trebuchet MS" w:hAnsi="Trebuchet MS" w:cs="Trebuchet MS"/>
        </w:rPr>
        <w:t>2. JUSTIFICATIVA DA CONTRATAÇÃO</w:t>
      </w:r>
    </w:p>
    <w:p w14:paraId="4A32C8D0" w14:textId="43238B47" w:rsidR="00864842" w:rsidRDefault="00274269" w:rsidP="008648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Arial"/>
          <w:sz w:val="22"/>
          <w:szCs w:val="22"/>
        </w:rPr>
      </w:pPr>
      <w:r w:rsidRPr="00BC3021">
        <w:rPr>
          <w:rFonts w:ascii="Trebuchet MS" w:eastAsia="Trebuchet MS" w:hAnsi="Trebuchet MS" w:cs="Trebuchet MS"/>
          <w:sz w:val="22"/>
          <w:szCs w:val="22"/>
        </w:rPr>
        <w:t xml:space="preserve">A presente contratação </w:t>
      </w:r>
      <w:r w:rsidR="009C17D6" w:rsidRPr="00BC3021">
        <w:rPr>
          <w:rFonts w:ascii="Trebuchet MS" w:eastAsia="Trebuchet MS" w:hAnsi="Trebuchet MS" w:cs="Trebuchet MS"/>
          <w:sz w:val="22"/>
          <w:szCs w:val="22"/>
        </w:rPr>
        <w:t xml:space="preserve">dos serviços de </w:t>
      </w:r>
      <w:r w:rsidR="00BC3021" w:rsidRPr="00BC3021">
        <w:rPr>
          <w:rFonts w:ascii="Trebuchet MS" w:eastAsia="Trebuchet MS" w:hAnsi="Trebuchet MS" w:cs="Arial"/>
          <w:sz w:val="22"/>
          <w:szCs w:val="22"/>
        </w:rPr>
        <w:t xml:space="preserve">Manutenção e conservação de Equipamentos e bens móveis (corretiva e preventiva) </w:t>
      </w:r>
      <w:r w:rsidR="00864842">
        <w:rPr>
          <w:rFonts w:ascii="Trebuchet MS" w:eastAsia="Trebuchet MS" w:hAnsi="Trebuchet MS" w:cs="Arial"/>
          <w:sz w:val="22"/>
          <w:szCs w:val="22"/>
        </w:rPr>
        <w:t>– Baseia-se na prestação de s</w:t>
      </w:r>
      <w:r w:rsidR="00864842" w:rsidRPr="00864842">
        <w:rPr>
          <w:rFonts w:ascii="Trebuchet MS" w:eastAsia="Trebuchet MS" w:hAnsi="Trebuchet MS" w:cs="Arial"/>
          <w:sz w:val="22"/>
          <w:szCs w:val="22"/>
        </w:rPr>
        <w:t>erviço especializado destinado a manter a plena funcionalidade, calibração dos equipamentos. O escopo abrange a manutenção preventiva periódica para assegurar a eficiência operacional e a manutenção corretiva para reparos rápidos, garantindo a conformidade com normas sanitárias e a minimização de paradas não programadas na linha de produção.</w:t>
      </w:r>
    </w:p>
    <w:p w14:paraId="194EC156" w14:textId="77777777" w:rsidR="00864842" w:rsidRDefault="00864842" w:rsidP="008648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7D5BB7B0" w14:textId="77777777" w:rsidR="00910D47" w:rsidRDefault="00274269">
      <w:pPr>
        <w:pStyle w:val="Ttulo2"/>
        <w:keepNext w:val="0"/>
        <w:widowControl w:val="0"/>
        <w:tabs>
          <w:tab w:val="left" w:pos="443"/>
        </w:tabs>
        <w:spacing w:line="360" w:lineRule="auto"/>
        <w:ind w:hanging="2"/>
        <w:rPr>
          <w:rFonts w:ascii="Trebuchet MS" w:eastAsia="Trebuchet MS" w:hAnsi="Trebuchet MS" w:cs="Trebuchet MS"/>
          <w:b w:val="0"/>
        </w:rPr>
      </w:pPr>
      <w:r>
        <w:rPr>
          <w:rFonts w:ascii="Trebuchet MS" w:eastAsia="Trebuchet MS" w:hAnsi="Trebuchet MS" w:cs="Trebuchet MS"/>
        </w:rPr>
        <w:t>3. DAS CONDIÇÕES DE PARTICIPAÇÃO</w:t>
      </w:r>
    </w:p>
    <w:p w14:paraId="42A2C4A9" w14:textId="77777777" w:rsidR="00910D47" w:rsidRDefault="00274269">
      <w:pPr>
        <w:tabs>
          <w:tab w:val="left" w:pos="566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3.1.</w:t>
      </w:r>
      <w:r>
        <w:rPr>
          <w:rFonts w:ascii="Trebuchet MS" w:eastAsia="Trebuchet MS" w:hAnsi="Trebuchet MS" w:cs="Trebuchet MS"/>
          <w:sz w:val="22"/>
          <w:szCs w:val="22"/>
        </w:rPr>
        <w:t xml:space="preserve"> Poderão participar desta Edital os interessados pertencentes ao ramo de atividade relacionado ao objeto da edital, conforme disposto nos respectivos atos constitutivos, cadastrados ou não, que atenderem a todas as exigências, inclusive quanto à documentação, constantes desta COTAÇÃO PRÉVIA DE PREÇOS e de seus Anexos.</w:t>
      </w:r>
    </w:p>
    <w:p w14:paraId="795F6C9F" w14:textId="77777777" w:rsidR="00910D47" w:rsidRDefault="00274269">
      <w:pPr>
        <w:tabs>
          <w:tab w:val="left" w:pos="554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3.2.</w:t>
      </w:r>
      <w:r>
        <w:rPr>
          <w:rFonts w:ascii="Trebuchet MS" w:eastAsia="Trebuchet MS" w:hAnsi="Trebuchet MS" w:cs="Trebuchet MS"/>
          <w:sz w:val="22"/>
          <w:szCs w:val="22"/>
        </w:rPr>
        <w:t xml:space="preserve"> Não serão aceitas propostas via fax, ficando automaticamente excluídas da apreciação.</w:t>
      </w:r>
    </w:p>
    <w:p w14:paraId="5CD6F8CF" w14:textId="77777777" w:rsidR="00910D47" w:rsidRDefault="00274269">
      <w:pPr>
        <w:tabs>
          <w:tab w:val="left" w:pos="554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3.3.</w:t>
      </w:r>
      <w:r>
        <w:rPr>
          <w:rFonts w:ascii="Trebuchet MS" w:eastAsia="Trebuchet MS" w:hAnsi="Trebuchet MS" w:cs="Trebuchet MS"/>
          <w:sz w:val="22"/>
          <w:szCs w:val="22"/>
        </w:rPr>
        <w:t xml:space="preserve"> Não será admitida a participação de PARTICIPANTES que:</w:t>
      </w:r>
    </w:p>
    <w:p w14:paraId="3E141084" w14:textId="77777777" w:rsidR="00910D47" w:rsidRDefault="0027426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50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Estejam em concordata (processos judiciais anteriores à Lei nº11.101/2005);</w:t>
      </w:r>
    </w:p>
    <w:p w14:paraId="22CA6056" w14:textId="77777777" w:rsidR="00910D47" w:rsidRDefault="0027426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50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Recuperação judicial ou extrajudicial, ou em processo de execução;</w:t>
      </w:r>
    </w:p>
    <w:p w14:paraId="48DE888D" w14:textId="77777777" w:rsidR="00910D47" w:rsidRDefault="0027426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50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Falência ou sob concurso de credores;</w:t>
      </w:r>
    </w:p>
    <w:p w14:paraId="1C2963BD" w14:textId="77777777" w:rsidR="00910D47" w:rsidRDefault="0027426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50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lastRenderedPageBreak/>
        <w:t>Estejam em dissolução ou em liquidação;</w:t>
      </w:r>
    </w:p>
    <w:p w14:paraId="7AE40D51" w14:textId="77777777" w:rsidR="00910D47" w:rsidRDefault="0027426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3.4.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Poderão participar do processo licitatório, somente pessoas jurídicas devidamente regularizadas, nos órgãos competentes, com experiência no ramo licitado deste Edital.</w:t>
      </w:r>
    </w:p>
    <w:p w14:paraId="19DFDD74" w14:textId="77777777" w:rsidR="00910D47" w:rsidRDefault="00910D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3C3F7CE3" w14:textId="77777777" w:rsidR="00910D47" w:rsidRDefault="00274269">
      <w:pPr>
        <w:pStyle w:val="Ttulo2"/>
        <w:keepNext w:val="0"/>
        <w:widowControl w:val="0"/>
        <w:tabs>
          <w:tab w:val="left" w:pos="443"/>
        </w:tabs>
        <w:spacing w:line="360" w:lineRule="auto"/>
        <w:ind w:hanging="2"/>
        <w:rPr>
          <w:rFonts w:ascii="Trebuchet MS" w:eastAsia="Trebuchet MS" w:hAnsi="Trebuchet MS" w:cs="Trebuchet MS"/>
          <w:b w:val="0"/>
        </w:rPr>
      </w:pPr>
      <w:r>
        <w:rPr>
          <w:rFonts w:ascii="Trebuchet MS" w:eastAsia="Trebuchet MS" w:hAnsi="Trebuchet MS" w:cs="Trebuchet MS"/>
        </w:rPr>
        <w:t>4. DAS INFORMAÇÕES</w:t>
      </w:r>
    </w:p>
    <w:p w14:paraId="6AA6F0D2" w14:textId="77777777" w:rsidR="00BF1C7D" w:rsidRDefault="00274269">
      <w:pPr>
        <w:tabs>
          <w:tab w:val="left" w:pos="590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4.1.</w:t>
      </w:r>
      <w:r>
        <w:rPr>
          <w:rFonts w:ascii="Trebuchet MS" w:eastAsia="Trebuchet MS" w:hAnsi="Trebuchet MS" w:cs="Trebuchet MS"/>
          <w:sz w:val="22"/>
          <w:szCs w:val="22"/>
        </w:rPr>
        <w:t xml:space="preserve"> Os pontos de dúvida deverão ser esclarecidos </w:t>
      </w:r>
      <w:r w:rsidR="00BF1C7D">
        <w:rPr>
          <w:rFonts w:ascii="Trebuchet MS" w:eastAsia="Trebuchet MS" w:hAnsi="Trebuchet MS" w:cs="Trebuchet MS"/>
          <w:sz w:val="22"/>
          <w:szCs w:val="22"/>
        </w:rPr>
        <w:t xml:space="preserve">através do e-mail </w:t>
      </w:r>
      <w:hyperlink r:id="rId8" w:history="1">
        <w:r w:rsidR="00BF1C7D" w:rsidRPr="00EA1EF6">
          <w:rPr>
            <w:rStyle w:val="Hyperlink"/>
            <w:rFonts w:ascii="Trebuchet MS" w:eastAsia="Trebuchet MS" w:hAnsi="Trebuchet MS" w:cs="Trebuchet MS"/>
            <w:sz w:val="22"/>
            <w:szCs w:val="22"/>
          </w:rPr>
          <w:t>projetos@solaresasc.org</w:t>
        </w:r>
      </w:hyperlink>
      <w:r w:rsidR="00BF1C7D">
        <w:rPr>
          <w:rFonts w:ascii="Trebuchet MS" w:eastAsia="Trebuchet MS" w:hAnsi="Trebuchet MS" w:cs="Trebuchet MS"/>
          <w:sz w:val="22"/>
          <w:szCs w:val="22"/>
        </w:rPr>
        <w:t>.</w:t>
      </w:r>
    </w:p>
    <w:p w14:paraId="217198C2" w14:textId="77777777" w:rsidR="00910D47" w:rsidRDefault="00BF1C7D">
      <w:pPr>
        <w:tabs>
          <w:tab w:val="left" w:pos="590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BF1C7D">
        <w:rPr>
          <w:rFonts w:ascii="Trebuchet MS" w:eastAsia="Trebuchet MS" w:hAnsi="Trebuchet MS" w:cs="Trebuchet MS"/>
          <w:b/>
          <w:sz w:val="22"/>
          <w:szCs w:val="22"/>
        </w:rPr>
        <w:t>4.2.</w:t>
      </w:r>
      <w:r>
        <w:rPr>
          <w:rFonts w:ascii="Trebuchet MS" w:eastAsia="Trebuchet MS" w:hAnsi="Trebuchet MS" w:cs="Trebuchet MS"/>
          <w:sz w:val="22"/>
          <w:szCs w:val="22"/>
        </w:rPr>
        <w:t xml:space="preserve"> O</w:t>
      </w:r>
      <w:r w:rsidR="00274269">
        <w:rPr>
          <w:rFonts w:ascii="Trebuchet MS" w:eastAsia="Trebuchet MS" w:hAnsi="Trebuchet MS" w:cs="Trebuchet MS"/>
          <w:sz w:val="22"/>
          <w:szCs w:val="22"/>
        </w:rPr>
        <w:t xml:space="preserve"> interessado firmará uma declaração formal no ato da inscrição, assinada pelo seu representante, de que tem pleno conhecimento das condições e peculiaridades inerentes ao objeto desta COTAÇÃO PRÉVIA DE PREÇOS, assumindo total responsabilidade por esse fato e informando que não o utilizará para quaisquer questionamentos futuros que ensejem avenças técnicas ou financeiras, comprovando o seu conhecimento sobre a área de atuação.</w:t>
      </w:r>
    </w:p>
    <w:p w14:paraId="1DFE169B" w14:textId="77777777" w:rsidR="00910D47" w:rsidRDefault="00BF1C7D">
      <w:pPr>
        <w:tabs>
          <w:tab w:val="left" w:pos="566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4.3</w:t>
      </w:r>
      <w:r w:rsidR="00274269">
        <w:rPr>
          <w:rFonts w:ascii="Trebuchet MS" w:eastAsia="Trebuchet MS" w:hAnsi="Trebuchet MS" w:cs="Trebuchet MS"/>
          <w:b/>
          <w:sz w:val="22"/>
          <w:szCs w:val="22"/>
        </w:rPr>
        <w:t>.</w:t>
      </w:r>
      <w:r w:rsidR="00274269">
        <w:rPr>
          <w:rFonts w:ascii="Trebuchet MS" w:eastAsia="Trebuchet MS" w:hAnsi="Trebuchet MS" w:cs="Trebuchet MS"/>
          <w:sz w:val="22"/>
          <w:szCs w:val="22"/>
        </w:rPr>
        <w:t xml:space="preserve"> Será inabilitado o </w:t>
      </w:r>
      <w:r w:rsidR="00D35326">
        <w:rPr>
          <w:rFonts w:ascii="Trebuchet MS" w:eastAsia="Trebuchet MS" w:hAnsi="Trebuchet MS" w:cs="Trebuchet MS"/>
          <w:sz w:val="22"/>
          <w:szCs w:val="22"/>
        </w:rPr>
        <w:t>participante</w:t>
      </w:r>
      <w:r w:rsidR="00274269">
        <w:rPr>
          <w:rFonts w:ascii="Trebuchet MS" w:eastAsia="Trebuchet MS" w:hAnsi="Trebuchet MS" w:cs="Trebuchet MS"/>
          <w:sz w:val="22"/>
          <w:szCs w:val="22"/>
        </w:rPr>
        <w:t xml:space="preserve"> que não apresentar a declaração formal, assinada pelo seu representante, de que tem pleno conhecimento das condições e teor deste edital.</w:t>
      </w:r>
    </w:p>
    <w:p w14:paraId="37B600C4" w14:textId="77777777" w:rsidR="00BF1C7D" w:rsidRPr="00BF1C7D" w:rsidRDefault="00BF1C7D">
      <w:pPr>
        <w:tabs>
          <w:tab w:val="left" w:pos="566"/>
        </w:tabs>
        <w:spacing w:line="360" w:lineRule="auto"/>
        <w:ind w:hanging="2"/>
        <w:jc w:val="both"/>
        <w:rPr>
          <w:rFonts w:ascii="Trebuchet MS" w:eastAsia="Trebuchet MS" w:hAnsi="Trebuchet MS" w:cs="Trebuchet MS"/>
          <w:b/>
          <w:sz w:val="22"/>
          <w:szCs w:val="22"/>
        </w:rPr>
      </w:pPr>
      <w:r w:rsidRPr="00BF1C7D">
        <w:rPr>
          <w:rFonts w:ascii="Trebuchet MS" w:eastAsia="Trebuchet MS" w:hAnsi="Trebuchet MS" w:cs="Trebuchet MS"/>
          <w:b/>
          <w:sz w:val="22"/>
          <w:szCs w:val="22"/>
        </w:rPr>
        <w:t xml:space="preserve">4.4. </w:t>
      </w:r>
      <w:r w:rsidRPr="00BF1C7D">
        <w:rPr>
          <w:rFonts w:ascii="Trebuchet MS" w:eastAsia="Trebuchet MS" w:hAnsi="Trebuchet MS" w:cs="Trebuchet MS"/>
          <w:sz w:val="22"/>
          <w:szCs w:val="22"/>
        </w:rPr>
        <w:t>Todos os custos e despesa</w:t>
      </w:r>
      <w:r>
        <w:rPr>
          <w:rFonts w:ascii="Trebuchet MS" w:eastAsia="Trebuchet MS" w:hAnsi="Trebuchet MS" w:cs="Trebuchet MS"/>
          <w:sz w:val="22"/>
          <w:szCs w:val="22"/>
        </w:rPr>
        <w:t>s decorrentes da participação na</w:t>
      </w:r>
      <w:r w:rsidRPr="00BF1C7D">
        <w:rPr>
          <w:rFonts w:ascii="Trebuchet MS" w:eastAsia="Trebuchet MS" w:hAnsi="Trebuchet MS" w:cs="Trebuchet MS"/>
          <w:sz w:val="22"/>
          <w:szCs w:val="22"/>
        </w:rPr>
        <w:t xml:space="preserve"> presente </w:t>
      </w:r>
      <w:r>
        <w:rPr>
          <w:rFonts w:ascii="Trebuchet MS" w:eastAsia="Trebuchet MS" w:hAnsi="Trebuchet MS" w:cs="Trebuchet MS"/>
          <w:sz w:val="22"/>
          <w:szCs w:val="22"/>
        </w:rPr>
        <w:t>Cotação Prévia de Preços</w:t>
      </w:r>
      <w:r w:rsidRPr="00BF1C7D">
        <w:rPr>
          <w:rFonts w:ascii="Trebuchet MS" w:eastAsia="Trebuchet MS" w:hAnsi="Trebuchet MS" w:cs="Trebuchet MS"/>
          <w:sz w:val="22"/>
          <w:szCs w:val="22"/>
        </w:rPr>
        <w:t xml:space="preserve">, inclusive aqueles relacionados à elaboração da proposta, apresentação de documentos, e demais insumos necessários, serão de inteira e exclusiva responsabilidade da </w:t>
      </w:r>
      <w:r>
        <w:rPr>
          <w:rFonts w:ascii="Trebuchet MS" w:eastAsia="Trebuchet MS" w:hAnsi="Trebuchet MS" w:cs="Trebuchet MS"/>
          <w:sz w:val="22"/>
          <w:szCs w:val="22"/>
        </w:rPr>
        <w:t>empresa</w:t>
      </w:r>
      <w:r w:rsidRPr="00BF1C7D">
        <w:rPr>
          <w:rFonts w:ascii="Trebuchet MS" w:eastAsia="Trebuchet MS" w:hAnsi="Trebuchet MS" w:cs="Trebuchet MS"/>
          <w:sz w:val="22"/>
          <w:szCs w:val="22"/>
        </w:rPr>
        <w:t xml:space="preserve"> participante, não cabendo à </w:t>
      </w:r>
      <w:r>
        <w:rPr>
          <w:rFonts w:ascii="Trebuchet MS" w:eastAsia="Trebuchet MS" w:hAnsi="Trebuchet MS" w:cs="Trebuchet MS"/>
          <w:sz w:val="22"/>
          <w:szCs w:val="22"/>
        </w:rPr>
        <w:t>Solares ASC</w:t>
      </w:r>
      <w:r w:rsidRPr="00BF1C7D">
        <w:rPr>
          <w:rFonts w:ascii="Trebuchet MS" w:eastAsia="Trebuchet MS" w:hAnsi="Trebuchet MS" w:cs="Trebuchet MS"/>
          <w:sz w:val="22"/>
          <w:szCs w:val="22"/>
        </w:rPr>
        <w:t xml:space="preserve"> qualquer ônus, reembolso ou indenização.</w:t>
      </w:r>
    </w:p>
    <w:p w14:paraId="5C482B7B" w14:textId="77777777" w:rsidR="00910D47" w:rsidRDefault="00910D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57B8E413" w14:textId="77777777" w:rsidR="00910D47" w:rsidRDefault="00274269">
      <w:pPr>
        <w:pStyle w:val="Ttulo2"/>
        <w:keepNext w:val="0"/>
        <w:widowControl w:val="0"/>
        <w:tabs>
          <w:tab w:val="left" w:pos="426"/>
        </w:tabs>
        <w:spacing w:line="360" w:lineRule="auto"/>
        <w:ind w:hanging="2"/>
        <w:rPr>
          <w:rFonts w:ascii="Trebuchet MS" w:eastAsia="Trebuchet MS" w:hAnsi="Trebuchet MS" w:cs="Trebuchet MS"/>
          <w:b w:val="0"/>
        </w:rPr>
      </w:pPr>
      <w:r>
        <w:rPr>
          <w:rFonts w:ascii="Trebuchet MS" w:eastAsia="Trebuchet MS" w:hAnsi="Trebuchet MS" w:cs="Trebuchet MS"/>
        </w:rPr>
        <w:t>5. DA DATA, DO HORÁRIO E DO LOCAL DA COTAÇÃO PRÉVIA DE PREÇOS.</w:t>
      </w:r>
    </w:p>
    <w:p w14:paraId="6B12974C" w14:textId="1AC52D60" w:rsidR="00910D47" w:rsidRDefault="00274269">
      <w:pPr>
        <w:tabs>
          <w:tab w:val="left" w:pos="674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5.1.</w:t>
      </w:r>
      <w:r>
        <w:rPr>
          <w:rFonts w:ascii="Trebuchet MS" w:eastAsia="Trebuchet MS" w:hAnsi="Trebuchet MS" w:cs="Trebuchet MS"/>
          <w:sz w:val="22"/>
          <w:szCs w:val="22"/>
        </w:rPr>
        <w:t xml:space="preserve"> No </w:t>
      </w:r>
      <w:r w:rsidR="00D35326">
        <w:rPr>
          <w:rFonts w:ascii="Trebuchet MS" w:eastAsia="Trebuchet MS" w:hAnsi="Trebuchet MS" w:cs="Trebuchet MS"/>
          <w:b/>
          <w:sz w:val="22"/>
          <w:szCs w:val="22"/>
        </w:rPr>
        <w:t>dia 30</w:t>
      </w:r>
      <w:r>
        <w:rPr>
          <w:rFonts w:ascii="Trebuchet MS" w:eastAsia="Trebuchet MS" w:hAnsi="Trebuchet MS" w:cs="Trebuchet MS"/>
          <w:b/>
          <w:sz w:val="22"/>
          <w:szCs w:val="22"/>
        </w:rPr>
        <w:t xml:space="preserve"> de </w:t>
      </w:r>
      <w:r w:rsidR="00D35326">
        <w:rPr>
          <w:rFonts w:ascii="Trebuchet MS" w:eastAsia="Trebuchet MS" w:hAnsi="Trebuchet MS" w:cs="Trebuchet MS"/>
          <w:b/>
          <w:sz w:val="22"/>
          <w:szCs w:val="22"/>
        </w:rPr>
        <w:t>janeiro</w:t>
      </w:r>
      <w:r w:rsidR="008832BC">
        <w:rPr>
          <w:rFonts w:ascii="Trebuchet MS" w:eastAsia="Trebuchet MS" w:hAnsi="Trebuchet MS" w:cs="Trebuchet MS"/>
          <w:b/>
          <w:sz w:val="22"/>
          <w:szCs w:val="22"/>
        </w:rPr>
        <w:t xml:space="preserve"> de 2026 das 09</w:t>
      </w:r>
      <w:r>
        <w:rPr>
          <w:rFonts w:ascii="Trebuchet MS" w:eastAsia="Trebuchet MS" w:hAnsi="Trebuchet MS" w:cs="Trebuchet MS"/>
          <w:b/>
          <w:sz w:val="22"/>
          <w:szCs w:val="22"/>
        </w:rPr>
        <w:t xml:space="preserve">:00 às 12:00 horas, </w:t>
      </w:r>
      <w:r w:rsidRPr="00D35326">
        <w:rPr>
          <w:rFonts w:ascii="Trebuchet MS" w:eastAsia="Trebuchet MS" w:hAnsi="Trebuchet MS" w:cs="Trebuchet MS"/>
          <w:sz w:val="22"/>
          <w:szCs w:val="22"/>
        </w:rPr>
        <w:t>na</w:t>
      </w:r>
      <w:r w:rsidR="00D35326" w:rsidRPr="00D35326">
        <w:rPr>
          <w:rFonts w:ascii="Trebuchet MS" w:eastAsia="Trebuchet MS" w:hAnsi="Trebuchet MS" w:cs="Trebuchet MS"/>
          <w:sz w:val="22"/>
          <w:szCs w:val="22"/>
        </w:rPr>
        <w:t xml:space="preserve"> sede da</w:t>
      </w:r>
      <w:r w:rsidR="00D35326">
        <w:rPr>
          <w:rFonts w:ascii="Trebuchet MS" w:eastAsia="Trebuchet MS" w:hAnsi="Trebuchet MS" w:cs="Trebuchet MS"/>
          <w:sz w:val="22"/>
          <w:szCs w:val="22"/>
        </w:rPr>
        <w:t xml:space="preserve"> </w:t>
      </w:r>
      <w:r>
        <w:rPr>
          <w:rFonts w:ascii="Trebuchet MS" w:eastAsia="Trebuchet MS" w:hAnsi="Trebuchet MS" w:cs="Trebuchet MS"/>
          <w:b/>
          <w:sz w:val="22"/>
          <w:szCs w:val="22"/>
        </w:rPr>
        <w:t>SOLARES AÇÃO SOCIAL E CIDADANIA</w:t>
      </w:r>
      <w:r>
        <w:rPr>
          <w:rFonts w:ascii="Trebuchet MS" w:eastAsia="Trebuchet MS" w:hAnsi="Trebuchet MS" w:cs="Trebuchet MS"/>
          <w:sz w:val="22"/>
          <w:szCs w:val="22"/>
        </w:rPr>
        <w:t xml:space="preserve"> </w:t>
      </w:r>
      <w:r w:rsidR="00D35326">
        <w:rPr>
          <w:rFonts w:ascii="Trebuchet MS" w:eastAsia="Trebuchet MS" w:hAnsi="Trebuchet MS" w:cs="Trebuchet MS"/>
          <w:sz w:val="22"/>
          <w:szCs w:val="22"/>
        </w:rPr>
        <w:t>situada</w:t>
      </w:r>
      <w:r>
        <w:rPr>
          <w:rFonts w:ascii="Trebuchet MS" w:eastAsia="Trebuchet MS" w:hAnsi="Trebuchet MS" w:cs="Trebuchet MS"/>
          <w:sz w:val="22"/>
          <w:szCs w:val="22"/>
        </w:rPr>
        <w:t xml:space="preserve"> à Avenida Presidente Vargas, 962, sala 511, CEP 20071-002, Centro, Rio de Janeiro, RJ, a empresa interessada fará entrega da sua proposta de preço.</w:t>
      </w:r>
    </w:p>
    <w:p w14:paraId="43433C1D" w14:textId="77777777" w:rsidR="00910D47" w:rsidRDefault="00274269">
      <w:pPr>
        <w:tabs>
          <w:tab w:val="left" w:pos="755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5.1.1.</w:t>
      </w:r>
      <w:r>
        <w:rPr>
          <w:rFonts w:ascii="Trebuchet MS" w:eastAsia="Trebuchet MS" w:hAnsi="Trebuchet MS" w:cs="Trebuchet MS"/>
          <w:sz w:val="22"/>
          <w:szCs w:val="22"/>
        </w:rPr>
        <w:t xml:space="preserve"> A apresentação dos documentos de habilitação dos participantes será no ato do credenciamento para que sua participação seja ratificada.</w:t>
      </w:r>
    </w:p>
    <w:p w14:paraId="056607F8" w14:textId="77777777" w:rsidR="00910D47" w:rsidRDefault="00274269">
      <w:pPr>
        <w:tabs>
          <w:tab w:val="left" w:pos="426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5.1.2.</w:t>
      </w:r>
      <w:r>
        <w:rPr>
          <w:rFonts w:ascii="Trebuchet MS" w:eastAsia="Trebuchet MS" w:hAnsi="Trebuchet MS" w:cs="Trebuchet MS"/>
          <w:sz w:val="22"/>
          <w:szCs w:val="22"/>
        </w:rPr>
        <w:t xml:space="preserve"> No caso de inabilitação do primeiro classificado, será convocado outro participante na ordem de classificação, e assim sucessivamente, até a apuração de uma proposta ou lance que atenda a este Edital.</w:t>
      </w:r>
    </w:p>
    <w:p w14:paraId="364C69FE" w14:textId="77777777" w:rsidR="00910D47" w:rsidRDefault="00910D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2C8B1841" w14:textId="77777777" w:rsidR="00910D47" w:rsidRDefault="00274269">
      <w:pPr>
        <w:pStyle w:val="Ttulo2"/>
        <w:keepNext w:val="0"/>
        <w:widowControl w:val="0"/>
        <w:tabs>
          <w:tab w:val="left" w:pos="443"/>
        </w:tabs>
        <w:spacing w:line="360" w:lineRule="auto"/>
        <w:ind w:hanging="2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6. DA PROPOSTA DE PREÇO</w:t>
      </w:r>
    </w:p>
    <w:p w14:paraId="6F2E4D6D" w14:textId="77777777" w:rsidR="00910D47" w:rsidRDefault="00274269">
      <w:pPr>
        <w:tabs>
          <w:tab w:val="left" w:pos="0"/>
        </w:tabs>
        <w:spacing w:line="360" w:lineRule="auto"/>
        <w:ind w:left="2"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6.1.</w:t>
      </w:r>
      <w:r>
        <w:rPr>
          <w:rFonts w:ascii="Trebuchet MS" w:eastAsia="Trebuchet MS" w:hAnsi="Trebuchet MS" w:cs="Trebuchet MS"/>
          <w:sz w:val="22"/>
          <w:szCs w:val="22"/>
        </w:rPr>
        <w:t xml:space="preserve"> Cada participante deverá entregar 02 (dois) envelopes opacos, lacrados e identificados, contendo no primeiro a respectiva proposta de preço, especificando os serviços, descontos ofertados e Taxa DU aplicável e no segundo a documentação de habilitação da empresa, que deverão ser apresentados em uma via, no endereço da </w:t>
      </w:r>
      <w:r>
        <w:rPr>
          <w:rFonts w:ascii="Trebuchet MS" w:eastAsia="Trebuchet MS" w:hAnsi="Trebuchet MS" w:cs="Trebuchet MS"/>
          <w:b/>
          <w:i/>
          <w:sz w:val="22"/>
          <w:szCs w:val="22"/>
        </w:rPr>
        <w:t>SOLARES AÇÃO SOCIAL E CIDADANIA</w:t>
      </w:r>
      <w:r>
        <w:rPr>
          <w:rFonts w:ascii="Trebuchet MS" w:eastAsia="Trebuchet MS" w:hAnsi="Trebuchet MS" w:cs="Trebuchet MS"/>
          <w:sz w:val="22"/>
          <w:szCs w:val="22"/>
        </w:rPr>
        <w:t xml:space="preserve"> – Avenida Presidente Vargas, 962, sala 511, CEP 20071-002, Centro, Rio de Janeiro, RJ.</w:t>
      </w:r>
    </w:p>
    <w:p w14:paraId="5E5D4A4E" w14:textId="77777777" w:rsidR="00910D47" w:rsidRDefault="00910D47">
      <w:pPr>
        <w:tabs>
          <w:tab w:val="left" w:pos="0"/>
        </w:tabs>
        <w:spacing w:line="360" w:lineRule="auto"/>
        <w:ind w:hanging="2"/>
        <w:jc w:val="both"/>
        <w:rPr>
          <w:rFonts w:ascii="Trebuchet MS" w:eastAsia="Trebuchet MS" w:hAnsi="Trebuchet MS" w:cs="Trebuchet MS"/>
          <w:b/>
        </w:rPr>
      </w:pPr>
    </w:p>
    <w:p w14:paraId="3BF867FB" w14:textId="77777777" w:rsidR="00910D47" w:rsidRDefault="00274269">
      <w:pPr>
        <w:pStyle w:val="Ttulo2"/>
        <w:keepNext w:val="0"/>
        <w:widowControl w:val="0"/>
        <w:tabs>
          <w:tab w:val="left" w:pos="426"/>
        </w:tabs>
        <w:spacing w:line="360" w:lineRule="auto"/>
        <w:ind w:hanging="2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lastRenderedPageBreak/>
        <w:t>7. DOS DOCUMENTOS REFERENTE A PROPOSTA DE PREÇO (ENVELOPE I)</w:t>
      </w:r>
    </w:p>
    <w:p w14:paraId="43B9D343" w14:textId="77777777" w:rsidR="00910D47" w:rsidRDefault="00274269">
      <w:pPr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7.1.</w:t>
      </w:r>
      <w:r>
        <w:rPr>
          <w:rFonts w:ascii="Trebuchet MS" w:eastAsia="Trebuchet MS" w:hAnsi="Trebuchet MS" w:cs="Trebuchet MS"/>
          <w:sz w:val="22"/>
          <w:szCs w:val="22"/>
        </w:rPr>
        <w:t xml:space="preserve"> O participante deverá apresentar a proposta redigida em português, de forma clara e detalhada, sem emendas ou rasuras, devidamente datada, carimbada e assinada ao seu final, e rubricada nas demais folhas, contendo as seguintes informações:</w:t>
      </w:r>
    </w:p>
    <w:p w14:paraId="4AEA8B54" w14:textId="77777777" w:rsidR="00910D47" w:rsidRDefault="0027426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Número desta COTAÇÃO PRÉVIA DE PREÇOS;</w:t>
      </w:r>
    </w:p>
    <w:p w14:paraId="22EFF520" w14:textId="77777777" w:rsidR="00910D47" w:rsidRDefault="0027426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Razão social, endereço completo, nº do CNPJ/MF e nº da Inscrição Estadual ou Municipal da proponente;</w:t>
      </w:r>
    </w:p>
    <w:p w14:paraId="6A9B9DC5" w14:textId="77777777" w:rsidR="00910D47" w:rsidRDefault="0027426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Menor preço de acordo com o Objeto desta COTAÇÃO PRÉVIA DE PREÇOS.</w:t>
      </w:r>
    </w:p>
    <w:p w14:paraId="6F0083E7" w14:textId="77777777" w:rsidR="00910D47" w:rsidRDefault="0027426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Local, data, carimbo e assinatura.</w:t>
      </w:r>
    </w:p>
    <w:p w14:paraId="01D11FFF" w14:textId="77777777" w:rsidR="00910D47" w:rsidRDefault="0027426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Declaração de conhecimento e aceitação deste edital.</w:t>
      </w:r>
    </w:p>
    <w:p w14:paraId="4EC51C7A" w14:textId="77777777" w:rsidR="00910D47" w:rsidRDefault="0027426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Os documentos da PROPOSTA DE PREÇO exigidos neste Edital deverão ser apresentados em uma via, identificada, em 01 (um) ENVELOPE opaco e lacrado, contendo as seguintes indicações no seu verso:</w:t>
      </w:r>
    </w:p>
    <w:p w14:paraId="7AE25FEB" w14:textId="77777777" w:rsidR="00910D47" w:rsidRDefault="00910D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5986A4EB" w14:textId="77777777" w:rsidR="00910D47" w:rsidRDefault="00274269">
      <w:pPr>
        <w:pStyle w:val="Ttulo2"/>
        <w:spacing w:line="360" w:lineRule="auto"/>
        <w:ind w:hanging="2"/>
        <w:rPr>
          <w:rFonts w:ascii="Trebuchet MS" w:eastAsia="Trebuchet MS" w:hAnsi="Trebuchet MS" w:cs="Trebuchet MS"/>
          <w:b w:val="0"/>
        </w:rPr>
      </w:pPr>
      <w:r>
        <w:rPr>
          <w:rFonts w:ascii="Trebuchet MS" w:eastAsia="Trebuchet MS" w:hAnsi="Trebuchet MS" w:cs="Trebuchet MS"/>
        </w:rPr>
        <w:t>COMISSÃO DE JULGAMENTO ENVELOPE I</w:t>
      </w:r>
    </w:p>
    <w:p w14:paraId="1D71B09A" w14:textId="1B3ACDEF" w:rsidR="00910D47" w:rsidRDefault="00274269">
      <w:pPr>
        <w:spacing w:line="360" w:lineRule="auto"/>
        <w:ind w:hanging="2"/>
        <w:rPr>
          <w:rFonts w:ascii="Trebuchet MS" w:eastAsia="Trebuchet MS" w:hAnsi="Trebuchet MS" w:cs="Trebuchet MS"/>
          <w:b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PROPOSTA D</w:t>
      </w:r>
      <w:r w:rsidR="00D35326">
        <w:rPr>
          <w:rFonts w:ascii="Trebuchet MS" w:eastAsia="Trebuchet MS" w:hAnsi="Trebuchet MS" w:cs="Trebuchet MS"/>
          <w:b/>
          <w:sz w:val="22"/>
          <w:szCs w:val="22"/>
        </w:rPr>
        <w:t xml:space="preserve">E PREÇO COTAÇÃO DE PREÇOS Nº </w:t>
      </w:r>
      <w:r w:rsidR="00682617">
        <w:rPr>
          <w:rFonts w:ascii="Trebuchet MS" w:eastAsia="Trebuchet MS" w:hAnsi="Trebuchet MS" w:cs="Trebuchet MS"/>
          <w:b/>
          <w:sz w:val="22"/>
          <w:szCs w:val="22"/>
        </w:rPr>
        <w:t>___</w:t>
      </w:r>
      <w:r w:rsidR="00D35326">
        <w:rPr>
          <w:rFonts w:ascii="Trebuchet MS" w:eastAsia="Trebuchet MS" w:hAnsi="Trebuchet MS" w:cs="Trebuchet MS"/>
          <w:b/>
          <w:sz w:val="22"/>
          <w:szCs w:val="22"/>
        </w:rPr>
        <w:t>/2026</w:t>
      </w:r>
    </w:p>
    <w:p w14:paraId="2D90C6A2" w14:textId="77777777" w:rsidR="00910D47" w:rsidRDefault="00274269">
      <w:pPr>
        <w:spacing w:line="360" w:lineRule="auto"/>
        <w:ind w:hanging="2"/>
        <w:rPr>
          <w:rFonts w:ascii="Trebuchet MS" w:eastAsia="Trebuchet MS" w:hAnsi="Trebuchet MS" w:cs="Trebuchet MS"/>
          <w:b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 xml:space="preserve">RAZÃO SOCIAL DA </w:t>
      </w:r>
      <w:r w:rsidR="00D35326">
        <w:rPr>
          <w:rFonts w:ascii="Trebuchet MS" w:eastAsia="Trebuchet MS" w:hAnsi="Trebuchet MS" w:cs="Trebuchet MS"/>
          <w:b/>
          <w:sz w:val="22"/>
          <w:szCs w:val="22"/>
        </w:rPr>
        <w:t>PARTICIPANTE</w:t>
      </w:r>
      <w:r>
        <w:rPr>
          <w:rFonts w:ascii="Trebuchet MS" w:eastAsia="Trebuchet MS" w:hAnsi="Trebuchet MS" w:cs="Trebuchet MS"/>
          <w:b/>
          <w:sz w:val="22"/>
          <w:szCs w:val="22"/>
        </w:rPr>
        <w:t xml:space="preserve"> E CNPJ </w:t>
      </w:r>
    </w:p>
    <w:p w14:paraId="262101A8" w14:textId="77777777" w:rsidR="00910D47" w:rsidRDefault="00274269">
      <w:pPr>
        <w:tabs>
          <w:tab w:val="left" w:pos="748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7.1.1.</w:t>
      </w:r>
      <w:r>
        <w:rPr>
          <w:rFonts w:ascii="Trebuchet MS" w:eastAsia="Trebuchet MS" w:hAnsi="Trebuchet MS" w:cs="Trebuchet MS"/>
          <w:sz w:val="22"/>
          <w:szCs w:val="22"/>
        </w:rPr>
        <w:t xml:space="preserve"> Os preços deverão ser cotados em moeda corrente nacional, com até duas casas decimais à direita da vírgula, praticados no último dia previsto para a entrega da proposta, sem previsão de encargos financeiros ou expectativa inflacionária.</w:t>
      </w:r>
    </w:p>
    <w:p w14:paraId="5B494479" w14:textId="77777777" w:rsidR="00910D47" w:rsidRDefault="00274269">
      <w:pPr>
        <w:tabs>
          <w:tab w:val="left" w:pos="806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7.1.2.</w:t>
      </w:r>
      <w:r>
        <w:rPr>
          <w:rFonts w:ascii="Trebuchet MS" w:eastAsia="Trebuchet MS" w:hAnsi="Trebuchet MS" w:cs="Trebuchet MS"/>
          <w:sz w:val="22"/>
          <w:szCs w:val="22"/>
        </w:rPr>
        <w:t xml:space="preserve"> Nos preços finais deverão estar incluídos todos os custos, despesas administrativas e operacionais, inclusive posto de autoatendimento, impostos, taxas e contribuições sociais, obrigações trabalhistas, previdenciárias, fiscais e comerciais, mão de obra, trabalho em sábados, domingos e feriados ou em horário noturno, limpeza e manutenção, que incidam sobre a execução do objeto do presente convite.</w:t>
      </w:r>
    </w:p>
    <w:p w14:paraId="24D4C9E0" w14:textId="77777777" w:rsidR="00910D47" w:rsidRDefault="00274269">
      <w:pPr>
        <w:tabs>
          <w:tab w:val="left" w:pos="722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7.1.3</w:t>
      </w:r>
      <w:r>
        <w:rPr>
          <w:rFonts w:ascii="Trebuchet MS" w:eastAsia="Trebuchet MS" w:hAnsi="Trebuchet MS" w:cs="Trebuchet MS"/>
          <w:sz w:val="22"/>
          <w:szCs w:val="22"/>
        </w:rPr>
        <w:t>. A proposta deverá ter validade mínima de 60 (sessenta) dias.</w:t>
      </w:r>
    </w:p>
    <w:p w14:paraId="125149C7" w14:textId="77777777" w:rsidR="00910D47" w:rsidRDefault="00274269">
      <w:pPr>
        <w:tabs>
          <w:tab w:val="left" w:pos="734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7.1.4.</w:t>
      </w:r>
      <w:r>
        <w:rPr>
          <w:rFonts w:ascii="Trebuchet MS" w:eastAsia="Trebuchet MS" w:hAnsi="Trebuchet MS" w:cs="Trebuchet MS"/>
          <w:sz w:val="22"/>
          <w:szCs w:val="22"/>
        </w:rPr>
        <w:t xml:space="preserve"> A falta de documentos no Envelope I levará a sua eliminação automática na sessão de abertura de propostas.</w:t>
      </w:r>
    </w:p>
    <w:p w14:paraId="538821FF" w14:textId="77777777" w:rsidR="00910D47" w:rsidRDefault="00274269">
      <w:pPr>
        <w:pStyle w:val="Ttulo2"/>
        <w:keepNext w:val="0"/>
        <w:widowControl w:val="0"/>
        <w:tabs>
          <w:tab w:val="left" w:pos="426"/>
        </w:tabs>
        <w:spacing w:line="360" w:lineRule="auto"/>
        <w:ind w:hanging="2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7.2. CRITÉRIO DE JULGAMENTO ADOTADO</w:t>
      </w:r>
    </w:p>
    <w:p w14:paraId="288D1126" w14:textId="77777777" w:rsidR="00910D47" w:rsidRDefault="002742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7.2.1.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Para a escolha da proposta mais vantajosa, o critério de julgamento será o de MENOR PREÇO, apresentado nas ofertas dos serviços objeto deste Edital.</w:t>
      </w:r>
    </w:p>
    <w:p w14:paraId="46D7ACA8" w14:textId="77777777" w:rsidR="00910D47" w:rsidRDefault="00274269">
      <w:pPr>
        <w:pStyle w:val="Ttulo2"/>
        <w:keepNext w:val="0"/>
        <w:widowControl w:val="0"/>
        <w:tabs>
          <w:tab w:val="left" w:pos="426"/>
        </w:tabs>
        <w:spacing w:line="360" w:lineRule="auto"/>
        <w:ind w:hanging="2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7.3. DA ABERTURA E DO JULGAMENTO DA PROPOSTA DE PREÇOS</w:t>
      </w:r>
    </w:p>
    <w:p w14:paraId="5B07784E" w14:textId="77777777" w:rsidR="00910D47" w:rsidRDefault="00274269">
      <w:pPr>
        <w:tabs>
          <w:tab w:val="left" w:pos="933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7.3.1</w:t>
      </w:r>
      <w:r>
        <w:rPr>
          <w:rFonts w:ascii="Trebuchet MS" w:eastAsia="Trebuchet MS" w:hAnsi="Trebuchet MS" w:cs="Trebuchet MS"/>
          <w:sz w:val="22"/>
          <w:szCs w:val="22"/>
        </w:rPr>
        <w:t xml:space="preserve">. A sessão de abertura da PROPOSTA DE PREÇOS realizar-se-á no dia </w:t>
      </w:r>
      <w:r w:rsidR="00D35326">
        <w:rPr>
          <w:rFonts w:ascii="Trebuchet MS" w:eastAsia="Trebuchet MS" w:hAnsi="Trebuchet MS" w:cs="Trebuchet MS"/>
          <w:b/>
          <w:sz w:val="22"/>
          <w:szCs w:val="22"/>
        </w:rPr>
        <w:t>03</w:t>
      </w:r>
      <w:r>
        <w:rPr>
          <w:rFonts w:ascii="Trebuchet MS" w:eastAsia="Trebuchet MS" w:hAnsi="Trebuchet MS" w:cs="Trebuchet MS"/>
          <w:b/>
          <w:sz w:val="22"/>
          <w:szCs w:val="22"/>
        </w:rPr>
        <w:t xml:space="preserve"> de</w:t>
      </w:r>
      <w:r w:rsidR="00D35326">
        <w:rPr>
          <w:rFonts w:ascii="Trebuchet MS" w:eastAsia="Trebuchet MS" w:hAnsi="Trebuchet MS" w:cs="Trebuchet MS"/>
          <w:b/>
          <w:sz w:val="22"/>
          <w:szCs w:val="22"/>
        </w:rPr>
        <w:t xml:space="preserve"> fevereiro</w:t>
      </w:r>
      <w:r>
        <w:rPr>
          <w:rFonts w:ascii="Trebuchet MS" w:eastAsia="Trebuchet MS" w:hAnsi="Trebuchet MS" w:cs="Trebuchet MS"/>
          <w:b/>
          <w:sz w:val="22"/>
          <w:szCs w:val="22"/>
        </w:rPr>
        <w:t xml:space="preserve"> de 202</w:t>
      </w:r>
      <w:r w:rsidR="00D35326">
        <w:rPr>
          <w:rFonts w:ascii="Trebuchet MS" w:eastAsia="Trebuchet MS" w:hAnsi="Trebuchet MS" w:cs="Trebuchet MS"/>
          <w:b/>
          <w:sz w:val="22"/>
          <w:szCs w:val="22"/>
        </w:rPr>
        <w:t>6</w:t>
      </w:r>
      <w:r>
        <w:rPr>
          <w:rFonts w:ascii="Trebuchet MS" w:eastAsia="Trebuchet MS" w:hAnsi="Trebuchet MS" w:cs="Trebuchet MS"/>
          <w:sz w:val="22"/>
          <w:szCs w:val="22"/>
        </w:rPr>
        <w:t xml:space="preserve">, o resultado desse JULGAMENTO ocorrerá na mesma data, </w:t>
      </w:r>
      <w:r w:rsidR="00D35326">
        <w:rPr>
          <w:rFonts w:ascii="Trebuchet MS" w:eastAsia="Trebuchet MS" w:hAnsi="Trebuchet MS" w:cs="Trebuchet MS"/>
          <w:sz w:val="22"/>
          <w:szCs w:val="22"/>
        </w:rPr>
        <w:t>a partir da</w:t>
      </w:r>
      <w:r>
        <w:rPr>
          <w:rFonts w:ascii="Trebuchet MS" w:eastAsia="Trebuchet MS" w:hAnsi="Trebuchet MS" w:cs="Trebuchet MS"/>
          <w:sz w:val="22"/>
          <w:szCs w:val="22"/>
        </w:rPr>
        <w:t xml:space="preserve">s </w:t>
      </w:r>
      <w:r>
        <w:rPr>
          <w:rFonts w:ascii="Trebuchet MS" w:eastAsia="Trebuchet MS" w:hAnsi="Trebuchet MS" w:cs="Trebuchet MS"/>
          <w:b/>
          <w:sz w:val="22"/>
          <w:szCs w:val="22"/>
        </w:rPr>
        <w:t>14:00 horas</w:t>
      </w:r>
      <w:r>
        <w:rPr>
          <w:rFonts w:ascii="Trebuchet MS" w:eastAsia="Trebuchet MS" w:hAnsi="Trebuchet MS" w:cs="Trebuchet MS"/>
          <w:sz w:val="22"/>
          <w:szCs w:val="22"/>
        </w:rPr>
        <w:t xml:space="preserve">, </w:t>
      </w:r>
      <w:r>
        <w:rPr>
          <w:rFonts w:ascii="Trebuchet MS" w:eastAsia="Trebuchet MS" w:hAnsi="Trebuchet MS" w:cs="Trebuchet MS"/>
          <w:sz w:val="22"/>
          <w:szCs w:val="22"/>
        </w:rPr>
        <w:lastRenderedPageBreak/>
        <w:t xml:space="preserve">ficando a critério da </w:t>
      </w:r>
      <w:r w:rsidR="00D35326">
        <w:rPr>
          <w:rFonts w:ascii="Trebuchet MS" w:eastAsia="Trebuchet MS" w:hAnsi="Trebuchet MS" w:cs="Trebuchet MS"/>
          <w:sz w:val="22"/>
          <w:szCs w:val="22"/>
        </w:rPr>
        <w:t>comissão</w:t>
      </w:r>
      <w:r>
        <w:rPr>
          <w:rFonts w:ascii="Trebuchet MS" w:eastAsia="Trebuchet MS" w:hAnsi="Trebuchet MS" w:cs="Trebuchet MS"/>
          <w:sz w:val="22"/>
          <w:szCs w:val="22"/>
        </w:rPr>
        <w:t xml:space="preserve"> e informar que ocorrerá a homologação no dia </w:t>
      </w:r>
      <w:r w:rsidR="00D35326">
        <w:rPr>
          <w:rFonts w:ascii="Trebuchet MS" w:eastAsia="Trebuchet MS" w:hAnsi="Trebuchet MS" w:cs="Trebuchet MS"/>
          <w:b/>
          <w:sz w:val="22"/>
          <w:szCs w:val="22"/>
        </w:rPr>
        <w:t>03 de fevereiro de 2026</w:t>
      </w:r>
      <w:r>
        <w:rPr>
          <w:rFonts w:ascii="Trebuchet MS" w:eastAsia="Trebuchet MS" w:hAnsi="Trebuchet MS" w:cs="Trebuchet MS"/>
          <w:b/>
          <w:sz w:val="22"/>
          <w:szCs w:val="22"/>
        </w:rPr>
        <w:t xml:space="preserve">, </w:t>
      </w:r>
      <w:r>
        <w:rPr>
          <w:rFonts w:ascii="Trebuchet MS" w:eastAsia="Trebuchet MS" w:hAnsi="Trebuchet MS" w:cs="Trebuchet MS"/>
          <w:sz w:val="22"/>
          <w:szCs w:val="22"/>
        </w:rPr>
        <w:t>observando</w:t>
      </w:r>
      <w:r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r>
        <w:rPr>
          <w:rFonts w:ascii="Trebuchet MS" w:eastAsia="Trebuchet MS" w:hAnsi="Trebuchet MS" w:cs="Trebuchet MS"/>
          <w:sz w:val="22"/>
          <w:szCs w:val="22"/>
        </w:rPr>
        <w:t>o prazo máximo de até 2 (dois) dias para recorrer.</w:t>
      </w:r>
    </w:p>
    <w:p w14:paraId="489F28EB" w14:textId="77777777" w:rsidR="00910D47" w:rsidRDefault="00274269">
      <w:pPr>
        <w:tabs>
          <w:tab w:val="left" w:pos="933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7.3.2.</w:t>
      </w:r>
      <w:r>
        <w:rPr>
          <w:rFonts w:ascii="Trebuchet MS" w:eastAsia="Trebuchet MS" w:hAnsi="Trebuchet MS" w:cs="Trebuchet MS"/>
          <w:sz w:val="22"/>
          <w:szCs w:val="22"/>
        </w:rPr>
        <w:t xml:space="preserve"> Após a análise das propostas de todas as PARTICIPANTES, a COMISSÃO ordenará as propostas em ordem decrescente dos valores.</w:t>
      </w:r>
    </w:p>
    <w:p w14:paraId="1CF19E62" w14:textId="77777777" w:rsidR="00910D47" w:rsidRDefault="00274269">
      <w:pPr>
        <w:tabs>
          <w:tab w:val="left" w:pos="906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7.3.3.</w:t>
      </w:r>
      <w:r>
        <w:rPr>
          <w:rFonts w:ascii="Trebuchet MS" w:eastAsia="Trebuchet MS" w:hAnsi="Trebuchet MS" w:cs="Trebuchet MS"/>
          <w:sz w:val="22"/>
          <w:szCs w:val="22"/>
        </w:rPr>
        <w:t xml:space="preserve"> Observado o disposto no subitem precedente, será declarada vencedora na proposta de preço a </w:t>
      </w:r>
      <w:r w:rsidR="00D35326">
        <w:rPr>
          <w:rFonts w:ascii="Trebuchet MS" w:eastAsia="Trebuchet MS" w:hAnsi="Trebuchet MS" w:cs="Trebuchet MS"/>
          <w:sz w:val="22"/>
          <w:szCs w:val="22"/>
        </w:rPr>
        <w:t>Participante</w:t>
      </w:r>
      <w:r>
        <w:rPr>
          <w:rFonts w:ascii="Trebuchet MS" w:eastAsia="Trebuchet MS" w:hAnsi="Trebuchet MS" w:cs="Trebuchet MS"/>
          <w:sz w:val="22"/>
          <w:szCs w:val="22"/>
        </w:rPr>
        <w:t xml:space="preserve"> que atingir o menor preço.</w:t>
      </w:r>
    </w:p>
    <w:p w14:paraId="7C55D55D" w14:textId="77777777" w:rsidR="00910D47" w:rsidRDefault="00274269">
      <w:pPr>
        <w:tabs>
          <w:tab w:val="left" w:pos="897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7.3.4.</w:t>
      </w:r>
      <w:r>
        <w:rPr>
          <w:rFonts w:ascii="Trebuchet MS" w:eastAsia="Trebuchet MS" w:hAnsi="Trebuchet MS" w:cs="Trebuchet MS"/>
          <w:sz w:val="22"/>
          <w:szCs w:val="22"/>
        </w:rPr>
        <w:t xml:space="preserve"> Havendo empate entre duas ou mais propostas, o desempate será realizado </w:t>
      </w:r>
      <w:r>
        <w:rPr>
          <w:rFonts w:ascii="Trebuchet MS" w:eastAsia="Trebuchet MS" w:hAnsi="Trebuchet MS" w:cs="Trebuchet MS"/>
          <w:b/>
          <w:sz w:val="22"/>
          <w:szCs w:val="22"/>
          <w:u w:val="single"/>
        </w:rPr>
        <w:t>por sorteio pela COMISSÃO</w:t>
      </w:r>
      <w:r>
        <w:rPr>
          <w:rFonts w:ascii="Trebuchet MS" w:eastAsia="Trebuchet MS" w:hAnsi="Trebuchet MS" w:cs="Trebuchet MS"/>
          <w:sz w:val="22"/>
          <w:szCs w:val="22"/>
        </w:rPr>
        <w:t>;</w:t>
      </w:r>
    </w:p>
    <w:p w14:paraId="03E740BB" w14:textId="77777777" w:rsidR="00910D47" w:rsidRDefault="0027426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7.4.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Sendo aceita a proposta mais bem classificada após o julgamento da PROPOSTA DE PREÇO será verificado o atendimento das condições habilitarias pelo </w:t>
      </w:r>
      <w:r w:rsidR="00D35326">
        <w:rPr>
          <w:rFonts w:ascii="Trebuchet MS" w:eastAsia="Trebuchet MS" w:hAnsi="Trebuchet MS" w:cs="Trebuchet MS"/>
          <w:color w:val="000000"/>
          <w:sz w:val="22"/>
          <w:szCs w:val="22"/>
        </w:rPr>
        <w:t>participante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que a tiver formulado, mediante apresentação dos DOCUMENTOS DE HABILITAÇÃO de acordo com as exigências estabelecidas no item 8 deste Edital.</w:t>
      </w:r>
    </w:p>
    <w:p w14:paraId="59AB07CB" w14:textId="77777777" w:rsidR="00910D47" w:rsidRDefault="00274269">
      <w:pPr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7.5.</w:t>
      </w:r>
      <w:r>
        <w:rPr>
          <w:rFonts w:ascii="Trebuchet MS" w:eastAsia="Trebuchet MS" w:hAnsi="Trebuchet MS" w:cs="Trebuchet MS"/>
          <w:sz w:val="22"/>
          <w:szCs w:val="22"/>
        </w:rPr>
        <w:t xml:space="preserve"> Caso a mais bem classificada não atenda as condições </w:t>
      </w:r>
      <w:proofErr w:type="spellStart"/>
      <w:r>
        <w:rPr>
          <w:rFonts w:ascii="Trebuchet MS" w:eastAsia="Trebuchet MS" w:hAnsi="Trebuchet MS" w:cs="Trebuchet MS"/>
          <w:sz w:val="22"/>
          <w:szCs w:val="22"/>
        </w:rPr>
        <w:t>habilitatórias</w:t>
      </w:r>
      <w:proofErr w:type="spellEnd"/>
      <w:r>
        <w:rPr>
          <w:rFonts w:ascii="Trebuchet MS" w:eastAsia="Trebuchet MS" w:hAnsi="Trebuchet MS" w:cs="Trebuchet MS"/>
          <w:sz w:val="22"/>
          <w:szCs w:val="22"/>
        </w:rPr>
        <w:t xml:space="preserve"> será solicitada a convocada a segunda melhor classificada, e assim por diante, até alcançar a proposta válida.</w:t>
      </w:r>
    </w:p>
    <w:p w14:paraId="1156E9FD" w14:textId="77777777" w:rsidR="00910D47" w:rsidRDefault="00274269">
      <w:pPr>
        <w:tabs>
          <w:tab w:val="left" w:pos="0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7.6.</w:t>
      </w:r>
      <w:r>
        <w:rPr>
          <w:rFonts w:ascii="Trebuchet MS" w:eastAsia="Trebuchet MS" w:hAnsi="Trebuchet MS" w:cs="Trebuchet MS"/>
          <w:sz w:val="22"/>
          <w:szCs w:val="22"/>
        </w:rPr>
        <w:t xml:space="preserve"> O resultado da COTAÇÃO PRÉVIA DE PREÇOS será homologado pela </w:t>
      </w:r>
      <w:r>
        <w:rPr>
          <w:rFonts w:ascii="Trebuchet MS" w:eastAsia="Trebuchet MS" w:hAnsi="Trebuchet MS" w:cs="Trebuchet MS"/>
          <w:b/>
          <w:i/>
          <w:sz w:val="22"/>
          <w:szCs w:val="22"/>
        </w:rPr>
        <w:t>SOLARES AÇÃO SOCIAL E CIDADANIA,</w:t>
      </w:r>
      <w:r>
        <w:rPr>
          <w:rFonts w:ascii="Trebuchet MS" w:eastAsia="Trebuchet MS" w:hAnsi="Trebuchet MS" w:cs="Trebuchet MS"/>
          <w:sz w:val="22"/>
          <w:szCs w:val="22"/>
        </w:rPr>
        <w:t xml:space="preserve"> a qual adjudicará o objeto e formalizará contrato de fornecimento com a empresa vencedora.</w:t>
      </w:r>
    </w:p>
    <w:p w14:paraId="4E5B5052" w14:textId="77777777" w:rsidR="00910D47" w:rsidRDefault="00910D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20254996" w14:textId="77777777" w:rsidR="00910D47" w:rsidRDefault="00274269">
      <w:pPr>
        <w:pStyle w:val="Ttulo2"/>
        <w:keepNext w:val="0"/>
        <w:widowControl w:val="0"/>
        <w:tabs>
          <w:tab w:val="left" w:pos="444"/>
        </w:tabs>
        <w:spacing w:line="360" w:lineRule="auto"/>
        <w:ind w:hanging="2"/>
        <w:rPr>
          <w:rFonts w:ascii="Trebuchet MS" w:eastAsia="Trebuchet MS" w:hAnsi="Trebuchet MS" w:cs="Trebuchet MS"/>
          <w:b w:val="0"/>
        </w:rPr>
      </w:pPr>
      <w:r>
        <w:rPr>
          <w:rFonts w:ascii="Trebuchet MS" w:eastAsia="Trebuchet MS" w:hAnsi="Trebuchet MS" w:cs="Trebuchet MS"/>
        </w:rPr>
        <w:t>8. DOS DOCUMENTOS DE HABILITAÇÃO (ENVELOPE II)</w:t>
      </w:r>
    </w:p>
    <w:p w14:paraId="5184B344" w14:textId="77777777" w:rsidR="00910D47" w:rsidRDefault="00274269">
      <w:pPr>
        <w:tabs>
          <w:tab w:val="left" w:pos="580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8.1.</w:t>
      </w:r>
      <w:r>
        <w:rPr>
          <w:rFonts w:ascii="Trebuchet MS" w:eastAsia="Trebuchet MS" w:hAnsi="Trebuchet MS" w:cs="Trebuchet MS"/>
          <w:sz w:val="22"/>
          <w:szCs w:val="22"/>
        </w:rPr>
        <w:t xml:space="preserve"> Os documentos da HABILITAÇÃO exigidos neste Edital deverão ser apresentados em uma via, identificada, em 01 (um) ENVELOPE opaco e lacrado, contendo as seguintes indicações no seu anverso:</w:t>
      </w:r>
    </w:p>
    <w:p w14:paraId="6ADE253F" w14:textId="77777777" w:rsidR="00910D47" w:rsidRDefault="00910D47">
      <w:pPr>
        <w:tabs>
          <w:tab w:val="left" w:pos="580"/>
        </w:tabs>
        <w:spacing w:line="360" w:lineRule="auto"/>
        <w:ind w:hanging="2"/>
        <w:rPr>
          <w:rFonts w:ascii="Trebuchet MS" w:eastAsia="Trebuchet MS" w:hAnsi="Trebuchet MS" w:cs="Trebuchet MS"/>
          <w:sz w:val="22"/>
          <w:szCs w:val="22"/>
        </w:rPr>
      </w:pPr>
    </w:p>
    <w:p w14:paraId="6747D127" w14:textId="77777777" w:rsidR="00910D47" w:rsidRDefault="00274269">
      <w:pPr>
        <w:pStyle w:val="Ttulo2"/>
        <w:spacing w:line="360" w:lineRule="auto"/>
        <w:ind w:hanging="2"/>
        <w:rPr>
          <w:rFonts w:ascii="Trebuchet MS" w:eastAsia="Trebuchet MS" w:hAnsi="Trebuchet MS" w:cs="Trebuchet MS"/>
          <w:b w:val="0"/>
        </w:rPr>
      </w:pPr>
      <w:r>
        <w:rPr>
          <w:rFonts w:ascii="Trebuchet MS" w:eastAsia="Trebuchet MS" w:hAnsi="Trebuchet MS" w:cs="Trebuchet MS"/>
        </w:rPr>
        <w:t>COMISSÃO DE EDITAL ENVELOPE II</w:t>
      </w:r>
    </w:p>
    <w:p w14:paraId="492FBB54" w14:textId="7885A2D1" w:rsidR="00910D47" w:rsidRDefault="00274269">
      <w:pPr>
        <w:spacing w:line="360" w:lineRule="auto"/>
        <w:ind w:hanging="2"/>
        <w:rPr>
          <w:rFonts w:ascii="Trebuchet MS" w:eastAsia="Trebuchet MS" w:hAnsi="Trebuchet MS" w:cs="Trebuchet MS"/>
          <w:b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HABI</w:t>
      </w:r>
      <w:r w:rsidR="00D35326">
        <w:rPr>
          <w:rFonts w:ascii="Trebuchet MS" w:eastAsia="Trebuchet MS" w:hAnsi="Trebuchet MS" w:cs="Trebuchet MS"/>
          <w:b/>
          <w:sz w:val="22"/>
          <w:szCs w:val="22"/>
        </w:rPr>
        <w:t xml:space="preserve">LITAÇÂO COTAÇÃO DE PREÇOS Nº </w:t>
      </w:r>
      <w:r w:rsidR="00682617">
        <w:rPr>
          <w:rFonts w:ascii="Trebuchet MS" w:eastAsia="Trebuchet MS" w:hAnsi="Trebuchet MS" w:cs="Trebuchet MS"/>
          <w:b/>
          <w:sz w:val="22"/>
          <w:szCs w:val="22"/>
        </w:rPr>
        <w:t>____</w:t>
      </w:r>
      <w:r w:rsidR="00D35326">
        <w:rPr>
          <w:rFonts w:ascii="Trebuchet MS" w:eastAsia="Trebuchet MS" w:hAnsi="Trebuchet MS" w:cs="Trebuchet MS"/>
          <w:b/>
          <w:sz w:val="22"/>
          <w:szCs w:val="22"/>
        </w:rPr>
        <w:t>/2026</w:t>
      </w:r>
    </w:p>
    <w:p w14:paraId="47327083" w14:textId="77777777" w:rsidR="00910D47" w:rsidRDefault="00274269">
      <w:pPr>
        <w:spacing w:line="360" w:lineRule="auto"/>
        <w:ind w:hanging="2"/>
        <w:rPr>
          <w:rFonts w:ascii="Trebuchet MS" w:eastAsia="Trebuchet MS" w:hAnsi="Trebuchet MS" w:cs="Trebuchet MS"/>
          <w:b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 xml:space="preserve">RAZÃO SOCIAL DA </w:t>
      </w:r>
      <w:r w:rsidR="00D35326">
        <w:rPr>
          <w:rFonts w:ascii="Trebuchet MS" w:eastAsia="Trebuchet MS" w:hAnsi="Trebuchet MS" w:cs="Trebuchet MS"/>
          <w:b/>
          <w:sz w:val="22"/>
          <w:szCs w:val="22"/>
        </w:rPr>
        <w:t>PARTICIPANTE</w:t>
      </w:r>
      <w:r>
        <w:rPr>
          <w:rFonts w:ascii="Trebuchet MS" w:eastAsia="Trebuchet MS" w:hAnsi="Trebuchet MS" w:cs="Trebuchet MS"/>
          <w:b/>
          <w:sz w:val="22"/>
          <w:szCs w:val="22"/>
        </w:rPr>
        <w:t xml:space="preserve"> E CNPJ </w:t>
      </w:r>
    </w:p>
    <w:p w14:paraId="75133A1D" w14:textId="77777777" w:rsidR="00910D47" w:rsidRDefault="00274269">
      <w:pPr>
        <w:tabs>
          <w:tab w:val="left" w:pos="556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8.2</w:t>
      </w:r>
      <w:r>
        <w:rPr>
          <w:rFonts w:ascii="Trebuchet MS" w:eastAsia="Trebuchet MS" w:hAnsi="Trebuchet MS" w:cs="Trebuchet MS"/>
          <w:sz w:val="22"/>
          <w:szCs w:val="22"/>
        </w:rPr>
        <w:t xml:space="preserve">. Para a habilitação, o </w:t>
      </w:r>
      <w:r w:rsidR="00D35326">
        <w:rPr>
          <w:rFonts w:ascii="Trebuchet MS" w:eastAsia="Trebuchet MS" w:hAnsi="Trebuchet MS" w:cs="Trebuchet MS"/>
          <w:sz w:val="22"/>
          <w:szCs w:val="22"/>
        </w:rPr>
        <w:t>participante</w:t>
      </w:r>
      <w:r>
        <w:rPr>
          <w:rFonts w:ascii="Trebuchet MS" w:eastAsia="Trebuchet MS" w:hAnsi="Trebuchet MS" w:cs="Trebuchet MS"/>
          <w:sz w:val="22"/>
          <w:szCs w:val="22"/>
        </w:rPr>
        <w:t xml:space="preserve"> deverá apresentar os documentos a seguir elencados:</w:t>
      </w:r>
    </w:p>
    <w:p w14:paraId="7DA95348" w14:textId="77777777" w:rsidR="00910D47" w:rsidRDefault="0027426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Contrato Social ou Estatuto Social;</w:t>
      </w:r>
    </w:p>
    <w:p w14:paraId="63ECEEF6" w14:textId="77777777" w:rsidR="00910D47" w:rsidRDefault="0027426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RG, CPF e comprovante de residência do(s) representante(s) legal(</w:t>
      </w:r>
      <w:proofErr w:type="spellStart"/>
      <w:r>
        <w:rPr>
          <w:rFonts w:ascii="Trebuchet MS" w:eastAsia="Trebuchet MS" w:hAnsi="Trebuchet MS" w:cs="Trebuchet MS"/>
          <w:color w:val="000000"/>
          <w:sz w:val="22"/>
          <w:szCs w:val="22"/>
        </w:rPr>
        <w:t>is</w:t>
      </w:r>
      <w:proofErr w:type="spellEnd"/>
      <w:r>
        <w:rPr>
          <w:rFonts w:ascii="Trebuchet MS" w:eastAsia="Trebuchet MS" w:hAnsi="Trebuchet MS" w:cs="Trebuchet MS"/>
          <w:color w:val="000000"/>
          <w:sz w:val="22"/>
          <w:szCs w:val="22"/>
        </w:rPr>
        <w:t>);</w:t>
      </w:r>
    </w:p>
    <w:p w14:paraId="13982C4F" w14:textId="77777777" w:rsidR="00910D47" w:rsidRDefault="0027426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Cartão de Inscrição no CNPJ;</w:t>
      </w:r>
    </w:p>
    <w:p w14:paraId="4FE89D7A" w14:textId="77777777" w:rsidR="00910D47" w:rsidRDefault="0027426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Certidão de Regularidade relativa ao Fundo de Garantia por Tempo de Serviço - </w:t>
      </w: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FGTS-CRF;</w:t>
      </w:r>
    </w:p>
    <w:p w14:paraId="29EE35CD" w14:textId="77777777" w:rsidR="00910D47" w:rsidRDefault="0027426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Certidão Conjunta Negativa ou Positiva com Efeitos de Negativa de Débitos Relativos aos Tributos Federais e à Dívida Ativa da União – </w:t>
      </w: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CND-SRF;</w:t>
      </w:r>
    </w:p>
    <w:p w14:paraId="3292C334" w14:textId="77777777" w:rsidR="00910D47" w:rsidRDefault="0027426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Certidão de Regularidade do Imposto Sobre Circulação de Mercadorias e Serviços - </w:t>
      </w: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CND-</w:t>
      </w: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lastRenderedPageBreak/>
        <w:t>ICMS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>;</w:t>
      </w:r>
    </w:p>
    <w:p w14:paraId="4357718A" w14:textId="77777777" w:rsidR="00910D47" w:rsidRDefault="0027426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Certidão Negativa de Débitos do Imposto sobre Serviços de Qualquer Natureza relativa ao Município de domicílio da </w:t>
      </w:r>
      <w:r w:rsidR="00D35326">
        <w:rPr>
          <w:rFonts w:ascii="Trebuchet MS" w:eastAsia="Trebuchet MS" w:hAnsi="Trebuchet MS" w:cs="Trebuchet MS"/>
          <w:color w:val="000000"/>
          <w:sz w:val="22"/>
          <w:szCs w:val="22"/>
        </w:rPr>
        <w:t>participante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– </w:t>
      </w: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CND-ISS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>;</w:t>
      </w:r>
    </w:p>
    <w:p w14:paraId="0CAB9832" w14:textId="77777777" w:rsidR="00910D47" w:rsidRDefault="0027426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Certidão relativa à regularidade fiscal e trabalhista, conforme art. 29 da Lei nº 8.666/93, para efeito de comprovação da regularidade da empresa junto aos órgãos públicos. </w:t>
      </w:r>
    </w:p>
    <w:p w14:paraId="2DFA8092" w14:textId="77777777" w:rsidR="00910D47" w:rsidRDefault="0027426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Declaração que a empresa não utiliza menores de 18 (dezoito) anos para trabalho noturno, perigoso ou insalubre, nem menores de 16 (dezesseis) anos para qualquer trabalho, salvo na condição de aprendiz, a partir de 14 (quatorze anos), em conformidade ao disposto no inciso XXXIII, do art. 7º da Constituição Federal.</w:t>
      </w:r>
    </w:p>
    <w:p w14:paraId="7E2322AC" w14:textId="77777777" w:rsidR="00910D47" w:rsidRDefault="0027426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Declaração de conhecimento e aceitação do teor do Edital.</w:t>
      </w:r>
    </w:p>
    <w:p w14:paraId="24F6252F" w14:textId="77777777" w:rsidR="00910D47" w:rsidRDefault="00274269">
      <w:pPr>
        <w:tabs>
          <w:tab w:val="left" w:pos="587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8.3.</w:t>
      </w:r>
      <w:r>
        <w:rPr>
          <w:rFonts w:ascii="Trebuchet MS" w:eastAsia="Trebuchet MS" w:hAnsi="Trebuchet MS" w:cs="Trebuchet MS"/>
          <w:sz w:val="22"/>
          <w:szCs w:val="22"/>
        </w:rPr>
        <w:t xml:space="preserve"> A falta de documentos no Envelope II levará a eliminação automática do certame da empresa vencedora.</w:t>
      </w:r>
    </w:p>
    <w:p w14:paraId="11FD49EE" w14:textId="77777777" w:rsidR="00910D47" w:rsidRDefault="00910D47">
      <w:pPr>
        <w:tabs>
          <w:tab w:val="left" w:pos="587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3D09D85F" w14:textId="77777777" w:rsidR="00910D47" w:rsidRDefault="00274269">
      <w:pPr>
        <w:pStyle w:val="Ttulo2"/>
        <w:keepNext w:val="0"/>
        <w:widowControl w:val="0"/>
        <w:tabs>
          <w:tab w:val="left" w:pos="444"/>
        </w:tabs>
        <w:spacing w:line="360" w:lineRule="auto"/>
        <w:ind w:hanging="2"/>
        <w:jc w:val="left"/>
        <w:rPr>
          <w:rFonts w:ascii="Trebuchet MS" w:eastAsia="Trebuchet MS" w:hAnsi="Trebuchet MS" w:cs="Trebuchet MS"/>
          <w:b w:val="0"/>
        </w:rPr>
      </w:pPr>
      <w:r>
        <w:rPr>
          <w:rFonts w:ascii="Trebuchet MS" w:eastAsia="Trebuchet MS" w:hAnsi="Trebuchet MS" w:cs="Trebuchet MS"/>
        </w:rPr>
        <w:t>9. DO CONTRATO</w:t>
      </w:r>
    </w:p>
    <w:p w14:paraId="3DBE9518" w14:textId="77777777" w:rsidR="00910D47" w:rsidRDefault="00274269">
      <w:pPr>
        <w:tabs>
          <w:tab w:val="left" w:pos="567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9.1.</w:t>
      </w:r>
      <w:r>
        <w:rPr>
          <w:rFonts w:ascii="Trebuchet MS" w:eastAsia="Trebuchet MS" w:hAnsi="Trebuchet MS" w:cs="Trebuchet MS"/>
          <w:sz w:val="22"/>
          <w:szCs w:val="22"/>
        </w:rPr>
        <w:t xml:space="preserve"> Após a homologação do resultado, a vencedora será notificada para assinar o contrato sob pena de decair do direito à contratação, caso não compareça.</w:t>
      </w:r>
    </w:p>
    <w:p w14:paraId="536A98BA" w14:textId="77777777" w:rsidR="00910D47" w:rsidRDefault="00274269">
      <w:pPr>
        <w:tabs>
          <w:tab w:val="left" w:pos="568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9.2.</w:t>
      </w:r>
      <w:r>
        <w:rPr>
          <w:rFonts w:ascii="Trebuchet MS" w:eastAsia="Trebuchet MS" w:hAnsi="Trebuchet MS" w:cs="Trebuchet MS"/>
          <w:sz w:val="22"/>
          <w:szCs w:val="22"/>
        </w:rPr>
        <w:t xml:space="preserve"> O contratado deverá iniciar as atividades logo após a assinatura deste contrato.</w:t>
      </w:r>
    </w:p>
    <w:p w14:paraId="3B71FDB3" w14:textId="77777777" w:rsidR="00910D47" w:rsidRDefault="00274269">
      <w:pPr>
        <w:tabs>
          <w:tab w:val="left" w:pos="575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9.3.</w:t>
      </w:r>
      <w:r>
        <w:rPr>
          <w:rFonts w:ascii="Trebuchet MS" w:eastAsia="Trebuchet MS" w:hAnsi="Trebuchet MS" w:cs="Trebuchet MS"/>
          <w:sz w:val="22"/>
          <w:szCs w:val="22"/>
        </w:rPr>
        <w:t xml:space="preserve"> O contrato decorrente desta edital terá vigência de 01 (um) dia (24 horas) para execução do objeto deste Edital, podendo ser prorrogado a critério do contratante.</w:t>
      </w:r>
    </w:p>
    <w:p w14:paraId="1F1E859C" w14:textId="77777777" w:rsidR="00910D47" w:rsidRDefault="00274269">
      <w:pPr>
        <w:tabs>
          <w:tab w:val="left" w:pos="573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9.4.</w:t>
      </w:r>
      <w:r>
        <w:rPr>
          <w:rFonts w:ascii="Trebuchet MS" w:eastAsia="Trebuchet MS" w:hAnsi="Trebuchet MS" w:cs="Trebuchet MS"/>
          <w:sz w:val="22"/>
          <w:szCs w:val="22"/>
        </w:rPr>
        <w:t xml:space="preserve"> No ato de formalização do contrato, deverá a </w:t>
      </w:r>
      <w:r w:rsidR="00D35326">
        <w:rPr>
          <w:rFonts w:ascii="Trebuchet MS" w:eastAsia="Trebuchet MS" w:hAnsi="Trebuchet MS" w:cs="Trebuchet MS"/>
          <w:sz w:val="22"/>
          <w:szCs w:val="22"/>
        </w:rPr>
        <w:t>participante</w:t>
      </w:r>
      <w:r>
        <w:rPr>
          <w:rFonts w:ascii="Trebuchet MS" w:eastAsia="Trebuchet MS" w:hAnsi="Trebuchet MS" w:cs="Trebuchet MS"/>
          <w:sz w:val="22"/>
          <w:szCs w:val="22"/>
        </w:rPr>
        <w:t xml:space="preserve"> vencedora indicar pessoa pertencente ao seu quadro funcional, com a qual a SOLARES poderá obter informações e/ou esclarecimentos, bem como encaminhar quaisquer outras comunicações.</w:t>
      </w:r>
    </w:p>
    <w:p w14:paraId="70F87362" w14:textId="77777777" w:rsidR="00910D47" w:rsidRDefault="00274269">
      <w:pPr>
        <w:tabs>
          <w:tab w:val="left" w:pos="594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9.5.</w:t>
      </w:r>
      <w:r>
        <w:rPr>
          <w:rFonts w:ascii="Trebuchet MS" w:eastAsia="Trebuchet MS" w:hAnsi="Trebuchet MS" w:cs="Trebuchet MS"/>
          <w:sz w:val="22"/>
          <w:szCs w:val="22"/>
        </w:rPr>
        <w:t xml:space="preserve"> Caso o contrato, por qualquer motivo, não venha a ser assinado; a </w:t>
      </w:r>
      <w:r w:rsidR="00D35326">
        <w:rPr>
          <w:rFonts w:ascii="Trebuchet MS" w:eastAsia="Trebuchet MS" w:hAnsi="Trebuchet MS" w:cs="Trebuchet MS"/>
          <w:sz w:val="22"/>
          <w:szCs w:val="22"/>
        </w:rPr>
        <w:t>participante</w:t>
      </w:r>
      <w:r>
        <w:rPr>
          <w:rFonts w:ascii="Trebuchet MS" w:eastAsia="Trebuchet MS" w:hAnsi="Trebuchet MS" w:cs="Trebuchet MS"/>
          <w:sz w:val="22"/>
          <w:szCs w:val="22"/>
        </w:rPr>
        <w:t xml:space="preserve"> subsequente na ordem de classificação será notificada, na qual a </w:t>
      </w:r>
      <w:r w:rsidR="003C7AF1">
        <w:rPr>
          <w:rFonts w:ascii="Trebuchet MS" w:eastAsia="Trebuchet MS" w:hAnsi="Trebuchet MS" w:cs="Trebuchet MS"/>
          <w:sz w:val="22"/>
          <w:szCs w:val="22"/>
        </w:rPr>
        <w:t>Comissão julgadora</w:t>
      </w:r>
      <w:r>
        <w:rPr>
          <w:rFonts w:ascii="Trebuchet MS" w:eastAsia="Trebuchet MS" w:hAnsi="Trebuchet MS" w:cs="Trebuchet MS"/>
          <w:sz w:val="22"/>
          <w:szCs w:val="22"/>
        </w:rPr>
        <w:t xml:space="preserve">da </w:t>
      </w:r>
      <w:r>
        <w:rPr>
          <w:rFonts w:ascii="Trebuchet MS" w:eastAsia="Trebuchet MS" w:hAnsi="Trebuchet MS" w:cs="Trebuchet MS"/>
          <w:b/>
          <w:i/>
          <w:sz w:val="22"/>
          <w:szCs w:val="22"/>
        </w:rPr>
        <w:t>SOLARES AÇÃO SOCIAL E CIDADANIA</w:t>
      </w:r>
      <w:r>
        <w:rPr>
          <w:rFonts w:ascii="Trebuchet MS" w:eastAsia="Trebuchet MS" w:hAnsi="Trebuchet MS" w:cs="Trebuchet MS"/>
          <w:sz w:val="22"/>
          <w:szCs w:val="22"/>
        </w:rPr>
        <w:t xml:space="preserve"> examinará a sua proposta e qualificação, e assim sucessivamente, até a apuração de uma que atenda ao Edital, podendo esta Comissão negociar diretamente com o proponente para que seja obtido preço melhor.</w:t>
      </w:r>
    </w:p>
    <w:p w14:paraId="066F5BE9" w14:textId="77777777" w:rsidR="00910D47" w:rsidRDefault="00274269">
      <w:pPr>
        <w:tabs>
          <w:tab w:val="left" w:pos="556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9.6.</w:t>
      </w:r>
      <w:r>
        <w:rPr>
          <w:rFonts w:ascii="Trebuchet MS" w:eastAsia="Trebuchet MS" w:hAnsi="Trebuchet MS" w:cs="Trebuchet MS"/>
          <w:sz w:val="22"/>
          <w:szCs w:val="22"/>
        </w:rPr>
        <w:t xml:space="preserve"> A CONTRATADA ficará obrigada a:</w:t>
      </w:r>
    </w:p>
    <w:p w14:paraId="79259CEF" w14:textId="77777777" w:rsidR="00910D47" w:rsidRDefault="0027426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Obter licenças, alvarás, autorizações, </w:t>
      </w:r>
      <w:proofErr w:type="spellStart"/>
      <w:r>
        <w:rPr>
          <w:rFonts w:ascii="Trebuchet MS" w:eastAsia="Trebuchet MS" w:hAnsi="Trebuchet MS" w:cs="Trebuchet MS"/>
          <w:color w:val="000000"/>
          <w:sz w:val="22"/>
          <w:szCs w:val="22"/>
        </w:rPr>
        <w:t>etc</w:t>
      </w:r>
      <w:proofErr w:type="spellEnd"/>
      <w:r>
        <w:rPr>
          <w:rFonts w:ascii="Trebuchet MS" w:eastAsia="Trebuchet MS" w:hAnsi="Trebuchet MS" w:cs="Trebuchet MS"/>
          <w:color w:val="000000"/>
          <w:sz w:val="22"/>
          <w:szCs w:val="22"/>
        </w:rPr>
        <w:t>, junto às autoridades competentes, necessárias ao funcionamento da atividade de apoio a que se destina;</w:t>
      </w:r>
    </w:p>
    <w:p w14:paraId="33026BDE" w14:textId="77777777" w:rsidR="00910D47" w:rsidRDefault="0027426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Cumprir as obrigações legais relativas a encargos fiscais, trabalhistas, sociais, previdenciários, civis e comerciais que incidam sobre a atividade vinculada à prestação do serviço, eximindo a </w:t>
      </w:r>
      <w:r>
        <w:rPr>
          <w:rFonts w:ascii="Trebuchet MS" w:eastAsia="Trebuchet MS" w:hAnsi="Trebuchet MS" w:cs="Trebuchet MS"/>
          <w:b/>
          <w:i/>
          <w:color w:val="000000"/>
          <w:sz w:val="22"/>
          <w:szCs w:val="22"/>
        </w:rPr>
        <w:t>SOLARES AÇÃO SOCIAL E CIDADANIA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de quaisquer dessas responsabilidades;</w:t>
      </w:r>
    </w:p>
    <w:p w14:paraId="7EF104FA" w14:textId="77777777" w:rsidR="00910D47" w:rsidRDefault="0027426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Não se utilizar de menor de dezoito anos em trabalho noturno, perigoso ou insalubre ou 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lastRenderedPageBreak/>
        <w:t>de menor de dezesseis anos em qualquer trabalho, salvo na condição de aprendiz, a partir de quatorze anos (Lei nº 9.854/1999, regulamentada pelo Decreto nº 4.358/2002);</w:t>
      </w:r>
    </w:p>
    <w:p w14:paraId="7F58E925" w14:textId="77777777" w:rsidR="00910D47" w:rsidRDefault="0027426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Cumprir as disposições dos regulamentos internos da </w:t>
      </w:r>
      <w:r>
        <w:rPr>
          <w:rFonts w:ascii="Trebuchet MS" w:eastAsia="Trebuchet MS" w:hAnsi="Trebuchet MS" w:cs="Trebuchet MS"/>
          <w:b/>
          <w:i/>
          <w:color w:val="000000"/>
          <w:sz w:val="22"/>
          <w:szCs w:val="22"/>
        </w:rPr>
        <w:t>SOLARES AÇÃO SOCIAL E CIDADANIA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>;</w:t>
      </w:r>
    </w:p>
    <w:p w14:paraId="10F53A3D" w14:textId="77777777" w:rsidR="00910D47" w:rsidRDefault="0027426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Não usar o nome da </w:t>
      </w:r>
      <w:r>
        <w:rPr>
          <w:rFonts w:ascii="Trebuchet MS" w:eastAsia="Trebuchet MS" w:hAnsi="Trebuchet MS" w:cs="Trebuchet MS"/>
          <w:b/>
          <w:i/>
          <w:color w:val="000000"/>
          <w:sz w:val="22"/>
          <w:szCs w:val="22"/>
        </w:rPr>
        <w:t>SOLARES AÇÃO SOCIAL E CIDADANIA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para aquisição de bens, assim como para contratar serviços;</w:t>
      </w:r>
    </w:p>
    <w:p w14:paraId="2AC7EB23" w14:textId="77777777" w:rsidR="00910D47" w:rsidRDefault="0027426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Arcar com a responsabilidade civil por todos e quaisquer danos materiais e morais causados, dolosa ou culposamente, por ação ou omissão de seus empregados, prepostos ou representantes;</w:t>
      </w:r>
    </w:p>
    <w:p w14:paraId="5294614D" w14:textId="77777777" w:rsidR="00910D47" w:rsidRDefault="0027426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No caso de qualquer empregado da empresa, que na opinião da Contratante não efetuar o suporte adequado, a Contratada deverá, mediante no edital por escrito da fiscalização, prover a sua substituição imediatamente.</w:t>
      </w:r>
    </w:p>
    <w:p w14:paraId="21659AAB" w14:textId="77777777" w:rsidR="00910D47" w:rsidRDefault="00910D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51EB67D7" w14:textId="77777777" w:rsidR="00910D47" w:rsidRDefault="00274269">
      <w:pPr>
        <w:pStyle w:val="Ttulo2"/>
        <w:keepNext w:val="0"/>
        <w:widowControl w:val="0"/>
        <w:tabs>
          <w:tab w:val="left" w:pos="426"/>
        </w:tabs>
        <w:spacing w:line="360" w:lineRule="auto"/>
        <w:ind w:hanging="2"/>
        <w:jc w:val="left"/>
        <w:rPr>
          <w:rFonts w:ascii="Trebuchet MS" w:eastAsia="Trebuchet MS" w:hAnsi="Trebuchet MS" w:cs="Trebuchet MS"/>
          <w:b w:val="0"/>
        </w:rPr>
      </w:pPr>
      <w:r>
        <w:rPr>
          <w:rFonts w:ascii="Trebuchet MS" w:eastAsia="Trebuchet MS" w:hAnsi="Trebuchet MS" w:cs="Trebuchet MS"/>
        </w:rPr>
        <w:t>10. DA VIGÊNCIA, PRORROGAÇÃO E DA RESCISÃO CONTRATUAL</w:t>
      </w:r>
    </w:p>
    <w:p w14:paraId="4EFB7527" w14:textId="77777777" w:rsidR="00910D47" w:rsidRDefault="00274269">
      <w:pPr>
        <w:tabs>
          <w:tab w:val="left" w:pos="426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10.1.</w:t>
      </w:r>
      <w:r>
        <w:rPr>
          <w:rFonts w:ascii="Trebuchet MS" w:eastAsia="Trebuchet MS" w:hAnsi="Trebuchet MS" w:cs="Trebuchet MS"/>
          <w:sz w:val="22"/>
          <w:szCs w:val="22"/>
        </w:rPr>
        <w:t xml:space="preserve"> Após o prazo de vigência do Contrato, o mesmo poderá ser prorrogado havendo interesse e concordância das partes, por iguais e sucessivos períodos, até o limite da vigência do referido Convênio.</w:t>
      </w:r>
    </w:p>
    <w:p w14:paraId="1FCA2F0A" w14:textId="77777777" w:rsidR="00910D47" w:rsidRDefault="00274269">
      <w:pPr>
        <w:tabs>
          <w:tab w:val="left" w:pos="666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10.2</w:t>
      </w:r>
      <w:r>
        <w:rPr>
          <w:rFonts w:ascii="Trebuchet MS" w:eastAsia="Trebuchet MS" w:hAnsi="Trebuchet MS" w:cs="Trebuchet MS"/>
          <w:sz w:val="22"/>
          <w:szCs w:val="22"/>
        </w:rPr>
        <w:t>. Considerar-se-á rescindido nas seguintes situações:</w:t>
      </w:r>
    </w:p>
    <w:p w14:paraId="2A7B4C41" w14:textId="77777777" w:rsidR="00910D47" w:rsidRDefault="0027426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Se a empresa deixar de exercer suas atividades específicas ou, ainda, na hipótese de sua extinção, liquidação ou falência;</w:t>
      </w:r>
    </w:p>
    <w:p w14:paraId="5729273D" w14:textId="77777777" w:rsidR="00910D47" w:rsidRDefault="0027426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Ocorrer inadimplemento de cláusula contratual;</w:t>
      </w:r>
    </w:p>
    <w:p w14:paraId="60D32FE4" w14:textId="77777777" w:rsidR="00910D47" w:rsidRDefault="0027426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A rescisão do Contrato poderá ser determinada por ato unilateral e escrito da Administração da </w:t>
      </w:r>
      <w:r>
        <w:rPr>
          <w:rFonts w:ascii="Trebuchet MS" w:eastAsia="Trebuchet MS" w:hAnsi="Trebuchet MS" w:cs="Trebuchet MS"/>
          <w:b/>
          <w:i/>
          <w:color w:val="000000"/>
          <w:sz w:val="22"/>
          <w:szCs w:val="22"/>
        </w:rPr>
        <w:t>SOLARES AÇÃO SOCIAL E CIDADANIA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>.</w:t>
      </w:r>
    </w:p>
    <w:p w14:paraId="20E12AC7" w14:textId="77777777" w:rsidR="00910D47" w:rsidRDefault="00910D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7932CBD0" w14:textId="77777777" w:rsidR="00910D47" w:rsidRDefault="00274269">
      <w:pPr>
        <w:pStyle w:val="Ttulo2"/>
        <w:keepNext w:val="0"/>
        <w:widowControl w:val="0"/>
        <w:tabs>
          <w:tab w:val="left" w:pos="426"/>
        </w:tabs>
        <w:spacing w:line="360" w:lineRule="auto"/>
        <w:ind w:hanging="2"/>
        <w:jc w:val="left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11. DO PAGAMENTO</w:t>
      </w:r>
    </w:p>
    <w:p w14:paraId="2CC1DB42" w14:textId="77777777" w:rsidR="00910D47" w:rsidRDefault="00274269">
      <w:pPr>
        <w:tabs>
          <w:tab w:val="left" w:pos="681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11.1.</w:t>
      </w:r>
      <w:r>
        <w:rPr>
          <w:rFonts w:ascii="Trebuchet MS" w:eastAsia="Trebuchet MS" w:hAnsi="Trebuchet MS" w:cs="Trebuchet MS"/>
          <w:sz w:val="22"/>
          <w:szCs w:val="22"/>
        </w:rPr>
        <w:t xml:space="preserve"> A </w:t>
      </w:r>
      <w:r>
        <w:rPr>
          <w:rFonts w:ascii="Trebuchet MS" w:eastAsia="Trebuchet MS" w:hAnsi="Trebuchet MS" w:cs="Trebuchet MS"/>
          <w:b/>
          <w:i/>
          <w:sz w:val="22"/>
          <w:szCs w:val="22"/>
        </w:rPr>
        <w:t>SOLARES AÇÃO SOCIAL E CIDADANIA</w:t>
      </w:r>
      <w:r>
        <w:rPr>
          <w:rFonts w:ascii="Trebuchet MS" w:eastAsia="Trebuchet MS" w:hAnsi="Trebuchet MS" w:cs="Trebuchet MS"/>
          <w:sz w:val="22"/>
          <w:szCs w:val="22"/>
        </w:rPr>
        <w:t xml:space="preserve"> efetuará o pagamento dos serviços elencados no objeto desta COTAÇÃO PRÉVIA DE PREÇOS, à empresa vencedora após a apresentação da respectiva nota fiscal, devidamente atestada</w:t>
      </w:r>
      <w:r w:rsidR="003C7AF1">
        <w:rPr>
          <w:rFonts w:ascii="Trebuchet MS" w:eastAsia="Trebuchet MS" w:hAnsi="Trebuchet MS" w:cs="Trebuchet MS"/>
          <w:sz w:val="22"/>
          <w:szCs w:val="22"/>
        </w:rPr>
        <w:t xml:space="preserve"> pelo servidor responsável</w:t>
      </w:r>
      <w:r>
        <w:rPr>
          <w:rFonts w:ascii="Trebuchet MS" w:eastAsia="Trebuchet MS" w:hAnsi="Trebuchet MS" w:cs="Trebuchet MS"/>
          <w:sz w:val="22"/>
          <w:szCs w:val="22"/>
        </w:rPr>
        <w:t>.</w:t>
      </w:r>
    </w:p>
    <w:p w14:paraId="24052DA6" w14:textId="77777777" w:rsidR="00910D47" w:rsidRDefault="00274269">
      <w:pPr>
        <w:tabs>
          <w:tab w:val="left" w:pos="714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11.2.</w:t>
      </w:r>
      <w:r>
        <w:rPr>
          <w:rFonts w:ascii="Trebuchet MS" w:eastAsia="Trebuchet MS" w:hAnsi="Trebuchet MS" w:cs="Trebuchet MS"/>
          <w:sz w:val="22"/>
          <w:szCs w:val="22"/>
        </w:rPr>
        <w:t xml:space="preserve"> O pagamento do objeto contratado dar-se-á até o 05º dia do mês subsequente ao fato gerador, após a apresentação da respectiva nota fiscal, devidamente atestada pelo funcionário responsável e relatório mensal.</w:t>
      </w:r>
    </w:p>
    <w:p w14:paraId="75B4F565" w14:textId="77777777" w:rsidR="00910D47" w:rsidRDefault="00910D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3667B987" w14:textId="77777777" w:rsidR="00682617" w:rsidRDefault="006826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314453DF" w14:textId="77777777" w:rsidR="00682617" w:rsidRDefault="006826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619C6E6F" w14:textId="77777777" w:rsidR="00682617" w:rsidRDefault="006826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3A371775" w14:textId="77777777" w:rsidR="00910D47" w:rsidRDefault="00274269">
      <w:pPr>
        <w:pStyle w:val="Ttulo2"/>
        <w:keepNext w:val="0"/>
        <w:widowControl w:val="0"/>
        <w:tabs>
          <w:tab w:val="left" w:pos="426"/>
        </w:tabs>
        <w:spacing w:line="360" w:lineRule="auto"/>
        <w:ind w:hanging="2"/>
        <w:jc w:val="left"/>
        <w:rPr>
          <w:rFonts w:ascii="Trebuchet MS" w:eastAsia="Trebuchet MS" w:hAnsi="Trebuchet MS" w:cs="Trebuchet MS"/>
          <w:b w:val="0"/>
        </w:rPr>
      </w:pPr>
      <w:r>
        <w:rPr>
          <w:rFonts w:ascii="Trebuchet MS" w:eastAsia="Trebuchet MS" w:hAnsi="Trebuchet MS" w:cs="Trebuchet MS"/>
        </w:rPr>
        <w:lastRenderedPageBreak/>
        <w:t>12. DAS DISPOSIÇÕES GERAIS</w:t>
      </w:r>
    </w:p>
    <w:p w14:paraId="6E8BAF67" w14:textId="77777777" w:rsidR="00910D47" w:rsidRDefault="00274269">
      <w:pPr>
        <w:tabs>
          <w:tab w:val="left" w:pos="702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12.1.</w:t>
      </w:r>
      <w:r>
        <w:rPr>
          <w:rFonts w:ascii="Trebuchet MS" w:eastAsia="Trebuchet MS" w:hAnsi="Trebuchet MS" w:cs="Trebuchet MS"/>
          <w:sz w:val="22"/>
          <w:szCs w:val="22"/>
        </w:rPr>
        <w:t xml:space="preserve"> Para agilizar os trabalhos, não interferindo no julgamento das propostas, os participantes farão constar em sua proposta comercial: endereço eletrônico (e-mail), número de telefone, bem como o nome da pessoa indicada para contatos.</w:t>
      </w:r>
    </w:p>
    <w:p w14:paraId="7FD502B1" w14:textId="77777777" w:rsidR="00910D47" w:rsidRDefault="00274269">
      <w:pPr>
        <w:tabs>
          <w:tab w:val="left" w:pos="724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12.2.</w:t>
      </w:r>
      <w:r>
        <w:rPr>
          <w:rFonts w:ascii="Trebuchet MS" w:eastAsia="Trebuchet MS" w:hAnsi="Trebuchet MS" w:cs="Trebuchet MS"/>
          <w:sz w:val="22"/>
          <w:szCs w:val="22"/>
        </w:rPr>
        <w:t xml:space="preserve"> A </w:t>
      </w:r>
      <w:r>
        <w:rPr>
          <w:rFonts w:ascii="Trebuchet MS" w:eastAsia="Trebuchet MS" w:hAnsi="Trebuchet MS" w:cs="Trebuchet MS"/>
          <w:b/>
          <w:i/>
          <w:sz w:val="22"/>
          <w:szCs w:val="22"/>
        </w:rPr>
        <w:t>SOLARES AÇÃO SOCIAL E CIDADANIA</w:t>
      </w:r>
      <w:r>
        <w:rPr>
          <w:rFonts w:ascii="Trebuchet MS" w:eastAsia="Trebuchet MS" w:hAnsi="Trebuchet MS" w:cs="Trebuchet MS"/>
          <w:sz w:val="22"/>
          <w:szCs w:val="22"/>
        </w:rPr>
        <w:t xml:space="preserve"> reserva-se o direito de não contratar nenhuma da(s) empresa(s) que apresentar proposta, cuja condição não seja do interesse da SOLARES.</w:t>
      </w:r>
    </w:p>
    <w:p w14:paraId="29D53F4E" w14:textId="77777777" w:rsidR="00910D47" w:rsidRDefault="00274269">
      <w:pPr>
        <w:tabs>
          <w:tab w:val="left" w:pos="666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12.3.</w:t>
      </w:r>
      <w:r>
        <w:rPr>
          <w:rFonts w:ascii="Trebuchet MS" w:eastAsia="Trebuchet MS" w:hAnsi="Trebuchet MS" w:cs="Trebuchet MS"/>
          <w:sz w:val="22"/>
          <w:szCs w:val="22"/>
        </w:rPr>
        <w:t xml:space="preserve"> O CNPJ/MF a ser indicado nos documentos da proposta comercial e da habilitação, deverá ser o mesmo estabelecimento da empresa que efetivamente faturará e executará o objeto da presente edital.</w:t>
      </w:r>
    </w:p>
    <w:p w14:paraId="74EA68AD" w14:textId="77777777" w:rsidR="00910D47" w:rsidRDefault="00274269">
      <w:pPr>
        <w:tabs>
          <w:tab w:val="left" w:pos="666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12.4.</w:t>
      </w:r>
      <w:r>
        <w:rPr>
          <w:rFonts w:ascii="Trebuchet MS" w:eastAsia="Trebuchet MS" w:hAnsi="Trebuchet MS" w:cs="Trebuchet MS"/>
          <w:sz w:val="22"/>
          <w:szCs w:val="22"/>
        </w:rPr>
        <w:t xml:space="preserve"> A </w:t>
      </w:r>
      <w:r>
        <w:rPr>
          <w:rFonts w:ascii="Trebuchet MS" w:eastAsia="Trebuchet MS" w:hAnsi="Trebuchet MS" w:cs="Trebuchet MS"/>
          <w:b/>
          <w:i/>
          <w:sz w:val="22"/>
          <w:szCs w:val="22"/>
        </w:rPr>
        <w:t>SOLARES AÇÃO SOCIAL E CIDADANIA</w:t>
      </w:r>
      <w:r>
        <w:rPr>
          <w:rFonts w:ascii="Trebuchet MS" w:eastAsia="Trebuchet MS" w:hAnsi="Trebuchet MS" w:cs="Trebuchet MS"/>
          <w:sz w:val="22"/>
          <w:szCs w:val="22"/>
        </w:rPr>
        <w:t xml:space="preserve"> através de funcionário especialmente designado acompanhará e fiscalizará a execução do Contrato.</w:t>
      </w:r>
    </w:p>
    <w:p w14:paraId="5FBEB0C7" w14:textId="77777777" w:rsidR="00910D47" w:rsidRDefault="00274269">
      <w:pPr>
        <w:tabs>
          <w:tab w:val="left" w:pos="666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12.5.</w:t>
      </w:r>
      <w:r>
        <w:rPr>
          <w:rFonts w:ascii="Trebuchet MS" w:eastAsia="Trebuchet MS" w:hAnsi="Trebuchet MS" w:cs="Trebuchet MS"/>
          <w:sz w:val="22"/>
          <w:szCs w:val="22"/>
        </w:rPr>
        <w:t xml:space="preserve"> Os PARTICIPANTES não terão direito à indenização em decorrência da revogação/anulação do procedimento licitatório pela </w:t>
      </w:r>
      <w:r>
        <w:rPr>
          <w:rFonts w:ascii="Trebuchet MS" w:eastAsia="Trebuchet MS" w:hAnsi="Trebuchet MS" w:cs="Trebuchet MS"/>
          <w:b/>
          <w:i/>
          <w:sz w:val="22"/>
          <w:szCs w:val="22"/>
        </w:rPr>
        <w:t>SOLARES AÇÃO SOCIAL E CIDADANIA</w:t>
      </w:r>
      <w:r>
        <w:rPr>
          <w:rFonts w:ascii="Trebuchet MS" w:eastAsia="Trebuchet MS" w:hAnsi="Trebuchet MS" w:cs="Trebuchet MS"/>
          <w:sz w:val="22"/>
          <w:szCs w:val="22"/>
        </w:rPr>
        <w:t>.</w:t>
      </w:r>
    </w:p>
    <w:p w14:paraId="3190ACEB" w14:textId="77777777" w:rsidR="00910D47" w:rsidRDefault="00274269">
      <w:pPr>
        <w:tabs>
          <w:tab w:val="left" w:pos="0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12.6.</w:t>
      </w:r>
      <w:r>
        <w:rPr>
          <w:rFonts w:ascii="Trebuchet MS" w:eastAsia="Trebuchet MS" w:hAnsi="Trebuchet MS" w:cs="Trebuchet MS"/>
          <w:sz w:val="22"/>
          <w:szCs w:val="22"/>
        </w:rPr>
        <w:t xml:space="preserve"> O foro competente para dirimir possíveis dúvidas e/ou litígios pertinentes ao objeto da presente COTAÇÃO PRÉVIA DE PREÇOS é o da Comarca do Rio de Janeiro - RJ.</w:t>
      </w:r>
    </w:p>
    <w:p w14:paraId="1646790F" w14:textId="77777777" w:rsidR="00910D47" w:rsidRDefault="00910D47">
      <w:pPr>
        <w:tabs>
          <w:tab w:val="left" w:pos="678"/>
        </w:tabs>
        <w:spacing w:line="360" w:lineRule="auto"/>
        <w:ind w:hanging="2"/>
        <w:rPr>
          <w:rFonts w:ascii="Trebuchet MS" w:eastAsia="Trebuchet MS" w:hAnsi="Trebuchet MS" w:cs="Trebuchet MS"/>
          <w:sz w:val="22"/>
          <w:szCs w:val="22"/>
        </w:rPr>
      </w:pPr>
    </w:p>
    <w:p w14:paraId="289EE514" w14:textId="77777777" w:rsidR="00910D47" w:rsidRDefault="00274269">
      <w:pPr>
        <w:pStyle w:val="Ttulo2"/>
        <w:keepNext w:val="0"/>
        <w:widowControl w:val="0"/>
        <w:tabs>
          <w:tab w:val="left" w:pos="426"/>
        </w:tabs>
        <w:spacing w:line="360" w:lineRule="auto"/>
        <w:ind w:hanging="2"/>
        <w:jc w:val="left"/>
        <w:rPr>
          <w:rFonts w:ascii="Trebuchet MS" w:eastAsia="Trebuchet MS" w:hAnsi="Trebuchet MS" w:cs="Trebuchet MS"/>
          <w:b w:val="0"/>
        </w:rPr>
      </w:pPr>
      <w:r>
        <w:rPr>
          <w:rFonts w:ascii="Trebuchet MS" w:eastAsia="Trebuchet MS" w:hAnsi="Trebuchet MS" w:cs="Trebuchet MS"/>
        </w:rPr>
        <w:t>13. DOS ANEXOS DA COTAÇÃO PRÉVIA DE PREÇOS</w:t>
      </w:r>
    </w:p>
    <w:p w14:paraId="72C705AE" w14:textId="77777777" w:rsidR="00910D47" w:rsidRDefault="00274269">
      <w:pPr>
        <w:tabs>
          <w:tab w:val="left" w:pos="705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13.1.</w:t>
      </w:r>
      <w:r>
        <w:rPr>
          <w:rFonts w:ascii="Trebuchet MS" w:eastAsia="Trebuchet MS" w:hAnsi="Trebuchet MS" w:cs="Trebuchet MS"/>
          <w:sz w:val="22"/>
          <w:szCs w:val="22"/>
        </w:rPr>
        <w:t xml:space="preserve"> Integra apresente COTAÇÃO PRÉVIA DE PREÇOS, dele fazendo parte como se transcritos em seu corpo, o ANEXO I – Especificação dos serviços.</w:t>
      </w:r>
    </w:p>
    <w:p w14:paraId="5831E71C" w14:textId="77777777" w:rsidR="00910D47" w:rsidRDefault="00910D47">
      <w:pPr>
        <w:tabs>
          <w:tab w:val="left" w:pos="705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0D7C039A" w14:textId="77777777" w:rsidR="00910D47" w:rsidRDefault="00910D47">
      <w:pPr>
        <w:tabs>
          <w:tab w:val="left" w:pos="705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69A2EA08" w14:textId="77777777" w:rsidR="00910D47" w:rsidRDefault="003C7A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right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Rio de Janeiro, 27 de janeiro de 2026</w:t>
      </w:r>
      <w:r w:rsidR="00274269">
        <w:rPr>
          <w:rFonts w:ascii="Trebuchet MS" w:eastAsia="Trebuchet MS" w:hAnsi="Trebuchet MS" w:cs="Trebuchet MS"/>
          <w:b/>
          <w:color w:val="000000"/>
          <w:sz w:val="22"/>
          <w:szCs w:val="22"/>
        </w:rPr>
        <w:t>.</w:t>
      </w:r>
    </w:p>
    <w:p w14:paraId="29F932DD" w14:textId="77777777" w:rsidR="00910D47" w:rsidRDefault="00910D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582108B9" w14:textId="77777777" w:rsidR="00910D47" w:rsidRDefault="002742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noProof/>
          <w:sz w:val="22"/>
          <w:szCs w:val="22"/>
        </w:rPr>
        <w:drawing>
          <wp:inline distT="114300" distB="114300" distL="114300" distR="114300" wp14:anchorId="5849C2E4" wp14:editId="20C679F3">
            <wp:extent cx="5929320" cy="148590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29320" cy="1485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6588324" w14:textId="77777777" w:rsidR="00910D47" w:rsidRDefault="00274269">
      <w:pPr>
        <w:ind w:hanging="2"/>
        <w:rPr>
          <w:rFonts w:ascii="Trebuchet MS" w:eastAsia="Trebuchet MS" w:hAnsi="Trebuchet MS" w:cs="Trebuchet MS"/>
          <w:sz w:val="22"/>
          <w:szCs w:val="22"/>
        </w:rPr>
      </w:pPr>
      <w:r>
        <w:br w:type="page"/>
      </w:r>
    </w:p>
    <w:p w14:paraId="0CABBF11" w14:textId="77777777" w:rsidR="00910D47" w:rsidRDefault="002742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lastRenderedPageBreak/>
        <w:t>ANEXO I</w:t>
      </w:r>
    </w:p>
    <w:p w14:paraId="33CDB17D" w14:textId="77777777" w:rsidR="00910D47" w:rsidRDefault="00274269">
      <w:pPr>
        <w:pBdr>
          <w:top w:val="nil"/>
          <w:left w:val="nil"/>
          <w:bottom w:val="nil"/>
          <w:right w:val="nil"/>
          <w:between w:val="nil"/>
        </w:pBdr>
        <w:tabs>
          <w:tab w:val="center" w:pos="4669"/>
          <w:tab w:val="right" w:pos="9338"/>
        </w:tabs>
        <w:spacing w:line="360" w:lineRule="auto"/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ESPECIFICAÇÃO DOS SERVIÇOS</w:t>
      </w:r>
    </w:p>
    <w:p w14:paraId="751ED8BB" w14:textId="77777777" w:rsidR="00910D47" w:rsidRDefault="00910D47">
      <w:pPr>
        <w:pBdr>
          <w:top w:val="nil"/>
          <w:left w:val="nil"/>
          <w:bottom w:val="nil"/>
          <w:right w:val="nil"/>
          <w:between w:val="nil"/>
        </w:pBdr>
        <w:tabs>
          <w:tab w:val="center" w:pos="4669"/>
          <w:tab w:val="right" w:pos="9338"/>
        </w:tabs>
        <w:spacing w:line="360" w:lineRule="auto"/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3B6D7359" w14:textId="77777777" w:rsidR="00910D47" w:rsidRPr="00864842" w:rsidRDefault="00274269">
      <w:pPr>
        <w:spacing w:line="360" w:lineRule="auto"/>
        <w:ind w:hanging="2"/>
        <w:jc w:val="both"/>
        <w:rPr>
          <w:rFonts w:ascii="Trebuchet MS" w:eastAsia="Trebuchet MS" w:hAnsi="Trebuchet MS" w:cs="Trebuchet MS"/>
          <w:color w:val="FF0000"/>
          <w:sz w:val="22"/>
          <w:szCs w:val="22"/>
        </w:rPr>
      </w:pPr>
      <w:r w:rsidRPr="00864842">
        <w:rPr>
          <w:rFonts w:ascii="Trebuchet MS" w:eastAsia="Trebuchet MS" w:hAnsi="Trebuchet MS" w:cs="Trebuchet MS"/>
          <w:sz w:val="22"/>
          <w:szCs w:val="22"/>
        </w:rPr>
        <w:t>O objeto d</w:t>
      </w:r>
      <w:r w:rsidR="00CC0F5F" w:rsidRPr="00864842">
        <w:rPr>
          <w:rFonts w:ascii="Trebuchet MS" w:eastAsia="Trebuchet MS" w:hAnsi="Trebuchet MS" w:cs="Trebuchet MS"/>
          <w:sz w:val="22"/>
          <w:szCs w:val="22"/>
        </w:rPr>
        <w:t>o</w:t>
      </w:r>
      <w:r w:rsidRPr="00864842">
        <w:rPr>
          <w:rFonts w:ascii="Trebuchet MS" w:eastAsia="Trebuchet MS" w:hAnsi="Trebuchet MS" w:cs="Trebuchet MS"/>
          <w:sz w:val="22"/>
          <w:szCs w:val="22"/>
        </w:rPr>
        <w:t xml:space="preserve"> presente edital consiste </w:t>
      </w:r>
      <w:r w:rsidR="003C7AF1" w:rsidRPr="00864842">
        <w:rPr>
          <w:rFonts w:ascii="Trebuchet MS" w:eastAsia="Trebuchet MS" w:hAnsi="Trebuchet MS" w:cs="Trebuchet MS"/>
          <w:sz w:val="22"/>
          <w:szCs w:val="22"/>
        </w:rPr>
        <w:t>na</w:t>
      </w:r>
      <w:r w:rsidR="00864842" w:rsidRPr="00864842">
        <w:rPr>
          <w:rFonts w:ascii="Trebuchet MS" w:eastAsia="Trebuchet MS" w:hAnsi="Trebuchet MS" w:cs="Arial"/>
          <w:sz w:val="22"/>
          <w:szCs w:val="22"/>
        </w:rPr>
        <w:t xml:space="preserve"> CONTRATAÇÃO DE SERVIÇO</w:t>
      </w:r>
      <w:r w:rsidR="00864842">
        <w:rPr>
          <w:rFonts w:ascii="Trebuchet MS" w:eastAsia="Trebuchet MS" w:hAnsi="Trebuchet MS" w:cs="Arial"/>
          <w:sz w:val="22"/>
          <w:szCs w:val="22"/>
        </w:rPr>
        <w:t xml:space="preserve"> DE </w:t>
      </w:r>
      <w:r w:rsidR="00864842" w:rsidRPr="00864842">
        <w:rPr>
          <w:rFonts w:ascii="Trebuchet MS" w:eastAsia="Trebuchet MS" w:hAnsi="Trebuchet MS" w:cs="Arial"/>
          <w:sz w:val="22"/>
          <w:szCs w:val="22"/>
        </w:rPr>
        <w:t>MANUTENÇÃO E CONSERVAÇÃO DE EQUIPAMENTOS E BENS MÓVEIS (CORRETIVA E PREVENTIVA)</w:t>
      </w:r>
      <w:r w:rsidR="00864842">
        <w:rPr>
          <w:rFonts w:ascii="Trebuchet MS" w:eastAsia="Trebuchet MS" w:hAnsi="Trebuchet MS" w:cs="Arial"/>
          <w:sz w:val="22"/>
          <w:szCs w:val="22"/>
        </w:rPr>
        <w:t xml:space="preserve">, </w:t>
      </w:r>
      <w:r w:rsidRPr="00864842">
        <w:rPr>
          <w:rFonts w:ascii="Trebuchet MS" w:eastAsia="Trebuchet MS" w:hAnsi="Trebuchet MS" w:cs="Trebuchet MS"/>
          <w:sz w:val="22"/>
          <w:szCs w:val="22"/>
        </w:rPr>
        <w:t>de acordo com as condições e especificações estabelecidas neste edital</w:t>
      </w:r>
      <w:r w:rsidR="003F0CF8" w:rsidRPr="00864842">
        <w:rPr>
          <w:rFonts w:ascii="Trebuchet MS" w:eastAsia="Trebuchet MS" w:hAnsi="Trebuchet MS" w:cs="Trebuchet MS"/>
          <w:sz w:val="22"/>
          <w:szCs w:val="22"/>
        </w:rPr>
        <w:t>.</w:t>
      </w:r>
      <w:r w:rsidRPr="00864842">
        <w:rPr>
          <w:rFonts w:ascii="Trebuchet MS" w:eastAsia="Trebuchet MS" w:hAnsi="Trebuchet MS" w:cs="Trebuchet MS"/>
          <w:sz w:val="22"/>
          <w:szCs w:val="22"/>
        </w:rPr>
        <w:t xml:space="preserve"> </w:t>
      </w:r>
    </w:p>
    <w:p w14:paraId="70EEE915" w14:textId="77777777" w:rsidR="00910D47" w:rsidRDefault="002742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 w:rsidRPr="00864842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Os serviços a serem prestado pela contratada englobam os seguintes itens: </w:t>
      </w:r>
    </w:p>
    <w:p w14:paraId="1870BCF9" w14:textId="77777777" w:rsidR="00864842" w:rsidRDefault="008648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 w:rsidRPr="00864842">
        <w:rPr>
          <w:rFonts w:ascii="Trebuchet MS" w:eastAsia="Trebuchet MS" w:hAnsi="Trebuchet MS" w:cs="Trebuchet MS"/>
          <w:color w:val="000000"/>
          <w:sz w:val="22"/>
          <w:szCs w:val="22"/>
        </w:rPr>
        <w:t>Manutenção e conservação de Equipamentos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r w:rsidRPr="00864842">
        <w:rPr>
          <w:rFonts w:ascii="Trebuchet MS" w:eastAsia="Trebuchet MS" w:hAnsi="Trebuchet MS" w:cs="Trebuchet MS"/>
          <w:color w:val="000000"/>
          <w:sz w:val="22"/>
          <w:szCs w:val="22"/>
        </w:rPr>
        <w:t>e bens móveis (corretiva e preventiva) - Serviço especializado destinado a manter a plena funcionalidade, calibração dos equipamentos. O escopo abrange a manutenção preventiva periódica para assegurar a eficiência operacional e a manutenção corretiva para reparos rápidos, garantindo a conformidade com normas sanitárias e a minimização de paradas não programadas na linha de produção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da Fábrica de Desidratados Prefeito Edio Muniz</w:t>
      </w:r>
      <w:r w:rsidRPr="00864842">
        <w:rPr>
          <w:rFonts w:ascii="Trebuchet MS" w:eastAsia="Trebuchet MS" w:hAnsi="Trebuchet MS" w:cs="Trebuchet MS"/>
          <w:color w:val="000000"/>
          <w:sz w:val="22"/>
          <w:szCs w:val="22"/>
        </w:rPr>
        <w:t>.</w:t>
      </w:r>
    </w:p>
    <w:p w14:paraId="380E5720" w14:textId="77777777" w:rsidR="00864842" w:rsidRPr="00864842" w:rsidRDefault="008648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19314915" w14:textId="77777777" w:rsidR="003C7AF1" w:rsidRDefault="003F0CF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Período de prestação dos serviços: 6 meses.</w:t>
      </w:r>
    </w:p>
    <w:p w14:paraId="12CD7808" w14:textId="16F82825" w:rsidR="003C7AF1" w:rsidRDefault="003C7A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  <w:r w:rsidRPr="003C7AF1">
        <w:rPr>
          <w:rFonts w:ascii="Trebuchet MS" w:eastAsia="Trebuchet MS" w:hAnsi="Trebuchet MS" w:cs="Trebuchet MS"/>
          <w:b/>
          <w:color w:val="000000"/>
          <w:sz w:val="22"/>
          <w:szCs w:val="22"/>
        </w:rPr>
        <w:t>Valor de Referência</w:t>
      </w:r>
      <w:r w:rsidR="00174D60">
        <w:rPr>
          <w:rFonts w:ascii="Trebuchet MS" w:eastAsia="Trebuchet MS" w:hAnsi="Trebuchet MS" w:cs="Trebuchet MS"/>
          <w:b/>
          <w:color w:val="000000"/>
          <w:sz w:val="22"/>
          <w:szCs w:val="22"/>
        </w:rPr>
        <w:t xml:space="preserve"> mensal</w:t>
      </w:r>
      <w:r w:rsidRPr="003C7AF1">
        <w:rPr>
          <w:rFonts w:ascii="Trebuchet MS" w:eastAsia="Trebuchet MS" w:hAnsi="Trebuchet MS" w:cs="Trebuchet MS"/>
          <w:b/>
          <w:color w:val="000000"/>
          <w:sz w:val="22"/>
          <w:szCs w:val="22"/>
        </w:rPr>
        <w:t xml:space="preserve">: </w:t>
      </w: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R$</w:t>
      </w:r>
      <w:r w:rsidR="00864842">
        <w:rPr>
          <w:rFonts w:ascii="Trebuchet MS" w:eastAsia="Trebuchet MS" w:hAnsi="Trebuchet MS" w:cs="Trebuchet MS"/>
          <w:b/>
          <w:color w:val="000000"/>
          <w:sz w:val="22"/>
          <w:szCs w:val="22"/>
        </w:rPr>
        <w:t>8</w:t>
      </w: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.000,00 (</w:t>
      </w:r>
      <w:r w:rsidR="00174D60">
        <w:rPr>
          <w:rFonts w:ascii="Trebuchet MS" w:eastAsia="Trebuchet MS" w:hAnsi="Trebuchet MS" w:cs="Trebuchet MS"/>
          <w:b/>
          <w:color w:val="000000"/>
          <w:sz w:val="22"/>
          <w:szCs w:val="22"/>
        </w:rPr>
        <w:t xml:space="preserve">oito </w:t>
      </w: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mil reais).</w:t>
      </w:r>
    </w:p>
    <w:p w14:paraId="6F8296BB" w14:textId="77777777" w:rsidR="003C7AF1" w:rsidRDefault="003C7A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7FDD7D3D" w14:textId="77777777" w:rsidR="003C7AF1" w:rsidRDefault="003C7A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6F1A905B" w14:textId="77777777" w:rsidR="003C7AF1" w:rsidRDefault="003C7A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6920F55B" w14:textId="77777777" w:rsidR="003C7AF1" w:rsidRDefault="003C7A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30719F77" w14:textId="77777777" w:rsidR="003C7AF1" w:rsidRPr="003C7AF1" w:rsidRDefault="003C7A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11FF784B" w14:textId="77777777" w:rsidR="003C7AF1" w:rsidRDefault="003C7AF1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10B6837B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44DEBBEF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2FDC86C8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3A2B8105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320178E8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7D8818D2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692D277F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0451330B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3A1FE2CC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744C6F9E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3362F37D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7623DC3F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58C554EC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2557BB47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31B84898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05C5B2BC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0C667CAA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52C9393C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0CA58479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44D7C8FC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254639C6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12232CAF" w14:textId="77777777" w:rsidR="00910D47" w:rsidRDefault="00274269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ANEXO II</w:t>
      </w:r>
    </w:p>
    <w:p w14:paraId="6A76018D" w14:textId="77777777" w:rsidR="00910D47" w:rsidRDefault="00274269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PROPOSTA COMERCIAL</w:t>
      </w:r>
    </w:p>
    <w:p w14:paraId="4C265F1B" w14:textId="77777777" w:rsidR="00910D47" w:rsidRDefault="00274269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(Usar papel timbrado da empresa)</w:t>
      </w:r>
    </w:p>
    <w:p w14:paraId="771B6353" w14:textId="77777777" w:rsidR="00910D47" w:rsidRDefault="00910D47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70BE6328" w14:textId="7ED0677F" w:rsidR="00910D47" w:rsidRDefault="0027426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rebuchet MS" w:eastAsia="Trebuchet MS" w:hAnsi="Trebuchet MS" w:cs="Trebuchet MS"/>
          <w:b/>
          <w:smallCaps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Edital de Cotação Prévia de Preços nº </w:t>
      </w:r>
      <w:r w:rsidR="00682617">
        <w:rPr>
          <w:rFonts w:ascii="Trebuchet MS" w:eastAsia="Trebuchet MS" w:hAnsi="Trebuchet MS" w:cs="Trebuchet MS"/>
          <w:b/>
          <w:color w:val="000000"/>
          <w:sz w:val="22"/>
          <w:szCs w:val="22"/>
        </w:rPr>
        <w:t>___</w:t>
      </w:r>
      <w:r w:rsidR="003C7AF1">
        <w:rPr>
          <w:rFonts w:ascii="Trebuchet MS" w:eastAsia="Trebuchet MS" w:hAnsi="Trebuchet MS" w:cs="Trebuchet MS"/>
          <w:b/>
          <w:color w:val="000000"/>
          <w:sz w:val="22"/>
          <w:szCs w:val="22"/>
        </w:rPr>
        <w:t>/2026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– </w:t>
      </w:r>
      <w:r>
        <w:rPr>
          <w:rFonts w:ascii="Trebuchet MS" w:eastAsia="Trebuchet MS" w:hAnsi="Trebuchet MS" w:cs="Trebuchet MS"/>
          <w:b/>
          <w:smallCaps/>
          <w:color w:val="000000"/>
          <w:sz w:val="22"/>
          <w:szCs w:val="22"/>
        </w:rPr>
        <w:t xml:space="preserve">CONTRATAÇÃO DE PESSOA JURÍDICA </w:t>
      </w:r>
      <w:r w:rsidR="003C7AF1" w:rsidRPr="003C7AF1">
        <w:rPr>
          <w:rFonts w:ascii="Trebuchet MS" w:eastAsia="Trebuchet MS" w:hAnsi="Trebuchet MS" w:cs="Trebuchet MS"/>
          <w:b/>
          <w:smallCaps/>
          <w:color w:val="000000"/>
          <w:sz w:val="22"/>
          <w:szCs w:val="22"/>
        </w:rPr>
        <w:t xml:space="preserve">PARA SERVIÇO DE MANUTENÇÃO </w:t>
      </w:r>
      <w:r w:rsidR="00864842">
        <w:rPr>
          <w:rFonts w:ascii="Trebuchet MS" w:eastAsia="Trebuchet MS" w:hAnsi="Trebuchet MS" w:cs="Trebuchet MS"/>
          <w:b/>
          <w:smallCaps/>
          <w:color w:val="000000"/>
          <w:sz w:val="22"/>
          <w:szCs w:val="22"/>
        </w:rPr>
        <w:t xml:space="preserve">DE EQUIPAMENTOS </w:t>
      </w:r>
      <w:r w:rsidR="003C7AF1" w:rsidRPr="003C7AF1">
        <w:rPr>
          <w:rFonts w:ascii="Trebuchet MS" w:eastAsia="Trebuchet MS" w:hAnsi="Trebuchet MS" w:cs="Trebuchet MS"/>
          <w:b/>
          <w:smallCaps/>
          <w:color w:val="000000"/>
          <w:sz w:val="22"/>
          <w:szCs w:val="22"/>
        </w:rPr>
        <w:t>(CORRETIVA E PRE</w:t>
      </w:r>
      <w:r w:rsidR="003C7AF1">
        <w:rPr>
          <w:rFonts w:ascii="Trebuchet MS" w:eastAsia="Trebuchet MS" w:hAnsi="Trebuchet MS" w:cs="Trebuchet MS"/>
          <w:b/>
          <w:smallCaps/>
          <w:color w:val="000000"/>
          <w:sz w:val="22"/>
          <w:szCs w:val="22"/>
        </w:rPr>
        <w:t>VENTIVA)</w:t>
      </w:r>
      <w:r>
        <w:rPr>
          <w:rFonts w:ascii="Trebuchet MS" w:eastAsia="Trebuchet MS" w:hAnsi="Trebuchet MS" w:cs="Trebuchet MS"/>
          <w:b/>
          <w:smallCaps/>
          <w:color w:val="000000"/>
          <w:sz w:val="22"/>
          <w:szCs w:val="22"/>
        </w:rPr>
        <w:t>.</w:t>
      </w:r>
    </w:p>
    <w:p w14:paraId="52EEE70C" w14:textId="77777777" w:rsidR="00910D47" w:rsidRDefault="00910D47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32229865" w14:textId="77777777" w:rsidR="00910D47" w:rsidRDefault="003C7AF1">
      <w:pPr>
        <w:pBdr>
          <w:top w:val="nil"/>
          <w:left w:val="nil"/>
          <w:bottom w:val="nil"/>
          <w:right w:val="nil"/>
          <w:between w:val="nil"/>
        </w:pBdr>
        <w:tabs>
          <w:tab w:val="left" w:pos="5460"/>
        </w:tabs>
        <w:ind w:hanging="2"/>
        <w:jc w:val="both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Termo de colaboração nº20/2020</w:t>
      </w:r>
      <w:r w:rsidR="00274269">
        <w:rPr>
          <w:rFonts w:ascii="Trebuchet MS" w:eastAsia="Trebuchet MS" w:hAnsi="Trebuchet MS" w:cs="Trebuchet MS"/>
          <w:b/>
          <w:color w:val="000000"/>
          <w:sz w:val="22"/>
          <w:szCs w:val="22"/>
        </w:rPr>
        <w:tab/>
      </w:r>
    </w:p>
    <w:p w14:paraId="743D16C8" w14:textId="77777777" w:rsidR="00910D47" w:rsidRDefault="0027426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Modalidade: Cotação Prévia de Preços </w:t>
      </w:r>
    </w:p>
    <w:p w14:paraId="669FEA6B" w14:textId="77777777" w:rsidR="00910D47" w:rsidRDefault="0027426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Tipo: Menor preço global </w:t>
      </w:r>
    </w:p>
    <w:p w14:paraId="1FF0FD24" w14:textId="77777777" w:rsidR="00910D47" w:rsidRDefault="00910D4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7B2C01A0" w14:textId="77777777" w:rsidR="00910D47" w:rsidRDefault="0027426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RAZÃO SOCIAL: 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ab/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ab/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ab/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ab/>
        <w:t xml:space="preserve">CNPJ: </w:t>
      </w:r>
    </w:p>
    <w:p w14:paraId="62475620" w14:textId="77777777" w:rsidR="00910D47" w:rsidRDefault="0027426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Endereço:</w:t>
      </w:r>
    </w:p>
    <w:p w14:paraId="65C00554" w14:textId="77777777" w:rsidR="00910D47" w:rsidRDefault="0027426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Nome do responsável:</w:t>
      </w:r>
    </w:p>
    <w:p w14:paraId="12996373" w14:textId="77777777" w:rsidR="003C7AF1" w:rsidRDefault="003C7AF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tbl>
      <w:tblPr>
        <w:tblStyle w:val="a"/>
        <w:tblW w:w="94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63"/>
        <w:gridCol w:w="3384"/>
      </w:tblGrid>
      <w:tr w:rsidR="00910D47" w14:paraId="1E744094" w14:textId="77777777">
        <w:tc>
          <w:tcPr>
            <w:tcW w:w="9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F6E4" w14:textId="77777777" w:rsidR="00910D47" w:rsidRDefault="00274269" w:rsidP="003C7A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15"/>
                <w:tab w:val="left" w:pos="8323"/>
              </w:tabs>
              <w:ind w:hanging="2"/>
              <w:rPr>
                <w:rFonts w:ascii="Trebuchet MS" w:eastAsia="Trebuchet MS" w:hAnsi="Trebuchet MS" w:cs="Trebuchet MS"/>
                <w:b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2"/>
                <w:szCs w:val="22"/>
              </w:rPr>
              <w:tab/>
            </w:r>
            <w:r w:rsidR="003C7AF1">
              <w:rPr>
                <w:rFonts w:ascii="Trebuchet MS" w:eastAsia="Trebuchet MS" w:hAnsi="Trebuchet MS" w:cs="Trebuchet MS"/>
                <w:b/>
                <w:color w:val="000000"/>
                <w:sz w:val="22"/>
                <w:szCs w:val="22"/>
              </w:rPr>
              <w:t xml:space="preserve">LOTE ÚNICO </w:t>
            </w:r>
          </w:p>
        </w:tc>
      </w:tr>
      <w:tr w:rsidR="00910D47" w14:paraId="55D734D5" w14:textId="77777777">
        <w:trPr>
          <w:trHeight w:val="227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DE26A2" w14:textId="77777777" w:rsidR="00910D47" w:rsidRDefault="00274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rebuchet MS" w:eastAsia="Trebuchet MS" w:hAnsi="Trebuchet MS" w:cs="Trebuchet MS"/>
                <w:b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7D0FE3" w14:textId="77777777" w:rsidR="00910D47" w:rsidRDefault="00274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rebuchet MS" w:eastAsia="Trebuchet MS" w:hAnsi="Trebuchet MS" w:cs="Trebuchet MS"/>
                <w:b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2"/>
                <w:szCs w:val="22"/>
              </w:rPr>
              <w:t>Valor mensal</w:t>
            </w:r>
          </w:p>
        </w:tc>
      </w:tr>
      <w:tr w:rsidR="00910D47" w14:paraId="20D46129" w14:textId="77777777">
        <w:trPr>
          <w:trHeight w:val="397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12A027" w14:textId="77777777" w:rsidR="003C7AF1" w:rsidRDefault="003C7AF1" w:rsidP="003C7A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rebuchet MS" w:eastAsia="Trebuchet MS" w:hAnsi="Trebuchet MS" w:cs="Trebuchet MS"/>
                <w:b/>
                <w:smallCaps/>
                <w:color w:val="000000"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Trebuchet MS" w:eastAsia="Trebuchet MS" w:hAnsi="Trebuchet MS" w:cs="Trebuchet MS"/>
                <w:b/>
                <w:smallCaps/>
                <w:color w:val="000000"/>
                <w:sz w:val="22"/>
                <w:szCs w:val="22"/>
              </w:rPr>
              <w:t xml:space="preserve">CONTRATAÇÃO DE PESSOA JURÍDICA </w:t>
            </w:r>
            <w:r w:rsidRPr="003C7AF1">
              <w:rPr>
                <w:rFonts w:ascii="Trebuchet MS" w:eastAsia="Trebuchet MS" w:hAnsi="Trebuchet MS" w:cs="Trebuchet MS"/>
                <w:b/>
                <w:smallCaps/>
                <w:color w:val="000000"/>
                <w:sz w:val="22"/>
                <w:szCs w:val="22"/>
              </w:rPr>
              <w:t xml:space="preserve">PARA SERVIÇO DE MANUTENÇÃO </w:t>
            </w:r>
            <w:r w:rsidR="00864842">
              <w:rPr>
                <w:rFonts w:ascii="Trebuchet MS" w:eastAsia="Trebuchet MS" w:hAnsi="Trebuchet MS" w:cs="Trebuchet MS"/>
                <w:b/>
                <w:smallCaps/>
                <w:color w:val="000000"/>
                <w:sz w:val="22"/>
                <w:szCs w:val="22"/>
              </w:rPr>
              <w:t>DE EQUIPAMENTOS</w:t>
            </w:r>
            <w:r w:rsidRPr="003C7AF1">
              <w:rPr>
                <w:rFonts w:ascii="Trebuchet MS" w:eastAsia="Trebuchet MS" w:hAnsi="Trebuchet MS" w:cs="Trebuchet MS"/>
                <w:b/>
                <w:smallCaps/>
                <w:color w:val="000000"/>
                <w:sz w:val="22"/>
                <w:szCs w:val="22"/>
              </w:rPr>
              <w:t xml:space="preserve"> (CORRETIVA E PRE</w:t>
            </w:r>
            <w:r>
              <w:rPr>
                <w:rFonts w:ascii="Trebuchet MS" w:eastAsia="Trebuchet MS" w:hAnsi="Trebuchet MS" w:cs="Trebuchet MS"/>
                <w:b/>
                <w:smallCaps/>
                <w:color w:val="000000"/>
                <w:sz w:val="22"/>
                <w:szCs w:val="22"/>
              </w:rPr>
              <w:t>VENTIVA).</w:t>
            </w:r>
          </w:p>
          <w:p w14:paraId="3196CAAA" w14:textId="77777777" w:rsidR="00910D47" w:rsidRDefault="00910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rebuchet MS" w:eastAsia="Trebuchet MS" w:hAnsi="Trebuchet MS" w:cs="Trebuchet MS"/>
                <w:b/>
                <w:color w:val="000000"/>
                <w:sz w:val="22"/>
                <w:szCs w:val="22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E9B514" w14:textId="77777777" w:rsidR="00910D47" w:rsidRDefault="00274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rebuchet MS" w:eastAsia="Trebuchet MS" w:hAnsi="Trebuchet MS" w:cs="Trebuchet MS"/>
                <w:b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2"/>
                <w:szCs w:val="22"/>
              </w:rPr>
              <w:t>R$ 0.000,00</w:t>
            </w:r>
          </w:p>
        </w:tc>
      </w:tr>
    </w:tbl>
    <w:p w14:paraId="0EA031C6" w14:textId="77777777" w:rsidR="00910D47" w:rsidRDefault="00910D4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32A229AC" w14:textId="77777777" w:rsidR="00910D47" w:rsidRDefault="0027426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VALOR GLOBAL DA PROPOSTA - </w:t>
      </w: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 xml:space="preserve">R$ 00.000,00 </w:t>
      </w:r>
      <w:proofErr w:type="gramStart"/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 xml:space="preserve">(  </w:t>
      </w:r>
      <w:proofErr w:type="gramEnd"/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 xml:space="preserve">                                              mil reais).</w:t>
      </w:r>
    </w:p>
    <w:p w14:paraId="1225782D" w14:textId="77777777" w:rsidR="00910D47" w:rsidRDefault="00910D4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42801985" w14:textId="77777777" w:rsidR="00910D47" w:rsidRDefault="0027426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Observação: O preço proposto acima contempla todas as despesas necessárias ao pleno fornecimento, bem como os encargos (obrigações sociais, impostos, taxas, fretes, etc.), cotados separados e incidentes sobre o objeto. </w:t>
      </w:r>
    </w:p>
    <w:p w14:paraId="475FEA3B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45A9B299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Proposta válida por 60 dias.</w:t>
      </w:r>
    </w:p>
    <w:p w14:paraId="1A357745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102D43D2" w14:textId="77777777" w:rsidR="00910D47" w:rsidRDefault="00910D4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338F9A25" w14:textId="77777777" w:rsidR="00910D47" w:rsidRDefault="003C7AF1">
      <w:pPr>
        <w:ind w:hanging="2"/>
        <w:jc w:val="right"/>
        <w:rPr>
          <w:rFonts w:ascii="Trebuchet MS" w:eastAsia="Trebuchet MS" w:hAnsi="Trebuchet MS" w:cs="Trebuchet MS"/>
          <w:b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Rio de Janeiro, 30</w:t>
      </w:r>
      <w:r w:rsidR="00274269">
        <w:rPr>
          <w:rFonts w:ascii="Trebuchet MS" w:eastAsia="Trebuchet MS" w:hAnsi="Trebuchet MS" w:cs="Trebuchet MS"/>
          <w:b/>
          <w:sz w:val="22"/>
          <w:szCs w:val="22"/>
        </w:rPr>
        <w:t xml:space="preserve"> de </w:t>
      </w:r>
      <w:r>
        <w:rPr>
          <w:rFonts w:ascii="Trebuchet MS" w:eastAsia="Trebuchet MS" w:hAnsi="Trebuchet MS" w:cs="Trebuchet MS"/>
          <w:b/>
          <w:sz w:val="22"/>
          <w:szCs w:val="22"/>
        </w:rPr>
        <w:t>janeiro</w:t>
      </w:r>
      <w:r w:rsidR="00274269">
        <w:rPr>
          <w:rFonts w:ascii="Trebuchet MS" w:eastAsia="Trebuchet MS" w:hAnsi="Trebuchet MS" w:cs="Trebuchet MS"/>
          <w:b/>
          <w:sz w:val="22"/>
          <w:szCs w:val="22"/>
        </w:rPr>
        <w:t xml:space="preserve"> de 2</w:t>
      </w:r>
      <w:r>
        <w:rPr>
          <w:rFonts w:ascii="Trebuchet MS" w:eastAsia="Trebuchet MS" w:hAnsi="Trebuchet MS" w:cs="Trebuchet MS"/>
          <w:b/>
          <w:sz w:val="22"/>
          <w:szCs w:val="22"/>
        </w:rPr>
        <w:t>026</w:t>
      </w:r>
      <w:r w:rsidR="00274269">
        <w:rPr>
          <w:rFonts w:ascii="Trebuchet MS" w:eastAsia="Trebuchet MS" w:hAnsi="Trebuchet MS" w:cs="Trebuchet MS"/>
          <w:b/>
          <w:sz w:val="22"/>
          <w:szCs w:val="22"/>
        </w:rPr>
        <w:t>.</w:t>
      </w:r>
    </w:p>
    <w:p w14:paraId="27194287" w14:textId="77777777" w:rsidR="00910D47" w:rsidRDefault="00910D47">
      <w:pPr>
        <w:ind w:hanging="2"/>
        <w:rPr>
          <w:rFonts w:ascii="Trebuchet MS" w:eastAsia="Trebuchet MS" w:hAnsi="Trebuchet MS" w:cs="Trebuchet MS"/>
          <w:sz w:val="22"/>
          <w:szCs w:val="22"/>
        </w:rPr>
      </w:pPr>
    </w:p>
    <w:p w14:paraId="0F19FAA8" w14:textId="77777777" w:rsidR="00910D47" w:rsidRDefault="00910D47">
      <w:pPr>
        <w:ind w:hanging="2"/>
        <w:rPr>
          <w:rFonts w:ascii="Trebuchet MS" w:eastAsia="Trebuchet MS" w:hAnsi="Trebuchet MS" w:cs="Trebuchet MS"/>
          <w:sz w:val="22"/>
          <w:szCs w:val="22"/>
        </w:rPr>
      </w:pPr>
    </w:p>
    <w:p w14:paraId="72B1A8B0" w14:textId="77777777" w:rsidR="00910D47" w:rsidRDefault="00910D47">
      <w:pPr>
        <w:ind w:hanging="2"/>
        <w:rPr>
          <w:rFonts w:ascii="Trebuchet MS" w:eastAsia="Trebuchet MS" w:hAnsi="Trebuchet MS" w:cs="Trebuchet MS"/>
          <w:sz w:val="22"/>
          <w:szCs w:val="22"/>
        </w:rPr>
      </w:pPr>
    </w:p>
    <w:p w14:paraId="24A167D8" w14:textId="77777777" w:rsidR="00910D47" w:rsidRDefault="00910D47">
      <w:pPr>
        <w:ind w:hanging="2"/>
        <w:rPr>
          <w:rFonts w:ascii="Trebuchet MS" w:eastAsia="Trebuchet MS" w:hAnsi="Trebuchet MS" w:cs="Trebuchet MS"/>
          <w:sz w:val="22"/>
          <w:szCs w:val="22"/>
        </w:rPr>
      </w:pPr>
    </w:p>
    <w:p w14:paraId="5F197F57" w14:textId="77777777" w:rsidR="00910D47" w:rsidRDefault="00274269">
      <w:pPr>
        <w:ind w:hanging="2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Assinatura pela Empresa</w:t>
      </w:r>
    </w:p>
    <w:p w14:paraId="70371D72" w14:textId="77777777" w:rsidR="00910D47" w:rsidRDefault="00274269">
      <w:pPr>
        <w:ind w:hanging="2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Empresa</w:t>
      </w:r>
    </w:p>
    <w:p w14:paraId="0D718D63" w14:textId="77777777" w:rsidR="00910D47" w:rsidRDefault="00910D47">
      <w:pPr>
        <w:ind w:hanging="2"/>
        <w:rPr>
          <w:rFonts w:ascii="Trebuchet MS" w:eastAsia="Trebuchet MS" w:hAnsi="Trebuchet MS" w:cs="Trebuchet MS"/>
        </w:rPr>
      </w:pPr>
    </w:p>
    <w:sectPr w:rsidR="00910D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1417" w:right="867" w:bottom="1135" w:left="1701" w:header="709" w:footer="3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39968" w14:textId="77777777" w:rsidR="005D454B" w:rsidRDefault="005D454B">
      <w:r>
        <w:separator/>
      </w:r>
    </w:p>
  </w:endnote>
  <w:endnote w:type="continuationSeparator" w:id="0">
    <w:p w14:paraId="77E6E9C8" w14:textId="77777777" w:rsidR="005D454B" w:rsidRDefault="005D4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55253" w14:textId="77777777" w:rsidR="00910D47" w:rsidRDefault="00910D4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59317" w14:textId="77777777" w:rsidR="00910D47" w:rsidRDefault="00910D4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8"/>
        <w:szCs w:val="8"/>
      </w:rPr>
    </w:pPr>
  </w:p>
  <w:p w14:paraId="4958ACD3" w14:textId="77777777" w:rsidR="00910D47" w:rsidRDefault="002742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i/>
        <w:color w:val="000000"/>
        <w:sz w:val="16"/>
        <w:szCs w:val="16"/>
      </w:rPr>
      <w:t>SOLARES AÇÃO SOCIAL E CIDADANIA</w:t>
    </w:r>
  </w:p>
  <w:p w14:paraId="69EB01D4" w14:textId="77777777" w:rsidR="00910D47" w:rsidRDefault="002742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i/>
        <w:color w:val="000000"/>
        <w:sz w:val="16"/>
        <w:szCs w:val="16"/>
      </w:rPr>
      <w:t>CNPJ 04.588.996/0001-59</w:t>
    </w:r>
  </w:p>
  <w:p w14:paraId="77B2006C" w14:textId="77777777" w:rsidR="00910D47" w:rsidRDefault="002742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>Avenida Presidente Vargas, 962, sala 511, CEP 20071-002, Centro, Rio de Janeiro, RJ</w:t>
    </w:r>
  </w:p>
  <w:p w14:paraId="02C72A58" w14:textId="77777777" w:rsidR="00910D47" w:rsidRDefault="002742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>E-mail: solares.asc@gmail.com     Fone: +55 21 3027-1618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DAC8A" w14:textId="77777777" w:rsidR="00910D47" w:rsidRDefault="00910D4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A8D2A" w14:textId="77777777" w:rsidR="005D454B" w:rsidRDefault="005D454B">
      <w:r>
        <w:separator/>
      </w:r>
    </w:p>
  </w:footnote>
  <w:footnote w:type="continuationSeparator" w:id="0">
    <w:p w14:paraId="57BECFC1" w14:textId="77777777" w:rsidR="005D454B" w:rsidRDefault="005D4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46C54" w14:textId="77777777" w:rsidR="00910D47" w:rsidRDefault="00910D4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2467" w14:textId="77777777" w:rsidR="00910D47" w:rsidRDefault="00274269">
    <w:pPr>
      <w:ind w:left="1" w:hanging="3"/>
      <w:jc w:val="right"/>
    </w:pPr>
    <w:r>
      <w:rPr>
        <w:rFonts w:ascii="Tahoma" w:eastAsia="Tahoma" w:hAnsi="Tahoma" w:cs="Tahoma"/>
        <w:b/>
        <w:i/>
        <w:noProof/>
        <w:sz w:val="28"/>
        <w:szCs w:val="28"/>
      </w:rPr>
      <w:drawing>
        <wp:inline distT="0" distB="0" distL="114300" distR="114300" wp14:anchorId="31BD7913" wp14:editId="4CDAAC76">
          <wp:extent cx="2219325" cy="764540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19325" cy="764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3F67010" w14:textId="77777777" w:rsidR="00910D47" w:rsidRDefault="00910D47">
    <w:pPr>
      <w:ind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D3B1E" w14:textId="77777777" w:rsidR="00910D47" w:rsidRDefault="00910D4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7FAD"/>
    <w:multiLevelType w:val="multilevel"/>
    <w:tmpl w:val="A6241B34"/>
    <w:lvl w:ilvl="0">
      <w:start w:val="1"/>
      <w:numFmt w:val="lowerLetter"/>
      <w:lvlText w:val="%1)"/>
      <w:lvlJc w:val="left"/>
      <w:pPr>
        <w:ind w:left="649" w:hanging="427"/>
      </w:pPr>
      <w:rPr>
        <w:rFonts w:ascii="Arial" w:eastAsia="Arial" w:hAnsi="Arial" w:cs="Arial"/>
        <w:b/>
        <w:sz w:val="20"/>
        <w:szCs w:val="20"/>
      </w:rPr>
    </w:lvl>
    <w:lvl w:ilvl="1">
      <w:numFmt w:val="bullet"/>
      <w:lvlText w:val="•"/>
      <w:lvlJc w:val="left"/>
      <w:pPr>
        <w:ind w:left="1520" w:hanging="428"/>
      </w:pPr>
    </w:lvl>
    <w:lvl w:ilvl="2">
      <w:numFmt w:val="bullet"/>
      <w:lvlText w:val="•"/>
      <w:lvlJc w:val="left"/>
      <w:pPr>
        <w:ind w:left="2401" w:hanging="428"/>
      </w:pPr>
    </w:lvl>
    <w:lvl w:ilvl="3">
      <w:numFmt w:val="bullet"/>
      <w:lvlText w:val="•"/>
      <w:lvlJc w:val="left"/>
      <w:pPr>
        <w:ind w:left="3281" w:hanging="428"/>
      </w:pPr>
    </w:lvl>
    <w:lvl w:ilvl="4">
      <w:numFmt w:val="bullet"/>
      <w:lvlText w:val="•"/>
      <w:lvlJc w:val="left"/>
      <w:pPr>
        <w:ind w:left="4162" w:hanging="428"/>
      </w:pPr>
    </w:lvl>
    <w:lvl w:ilvl="5">
      <w:numFmt w:val="bullet"/>
      <w:lvlText w:val="•"/>
      <w:lvlJc w:val="left"/>
      <w:pPr>
        <w:ind w:left="5043" w:hanging="428"/>
      </w:pPr>
    </w:lvl>
    <w:lvl w:ilvl="6">
      <w:numFmt w:val="bullet"/>
      <w:lvlText w:val="•"/>
      <w:lvlJc w:val="left"/>
      <w:pPr>
        <w:ind w:left="5923" w:hanging="428"/>
      </w:pPr>
    </w:lvl>
    <w:lvl w:ilvl="7">
      <w:numFmt w:val="bullet"/>
      <w:lvlText w:val="•"/>
      <w:lvlJc w:val="left"/>
      <w:pPr>
        <w:ind w:left="6804" w:hanging="428"/>
      </w:pPr>
    </w:lvl>
    <w:lvl w:ilvl="8">
      <w:numFmt w:val="bullet"/>
      <w:lvlText w:val="•"/>
      <w:lvlJc w:val="left"/>
      <w:pPr>
        <w:ind w:left="7685" w:hanging="428"/>
      </w:pPr>
    </w:lvl>
  </w:abstractNum>
  <w:abstractNum w:abstractNumId="1" w15:restartNumberingAfterBreak="0">
    <w:nsid w:val="097746E5"/>
    <w:multiLevelType w:val="multilevel"/>
    <w:tmpl w:val="EDB6F052"/>
    <w:lvl w:ilvl="0">
      <w:start w:val="1"/>
      <w:numFmt w:val="lowerLetter"/>
      <w:lvlText w:val="%1)"/>
      <w:lvlJc w:val="left"/>
      <w:pPr>
        <w:ind w:left="222" w:hanging="233"/>
      </w:pPr>
      <w:rPr>
        <w:rFonts w:ascii="Arial" w:eastAsia="Arial" w:hAnsi="Arial" w:cs="Arial"/>
        <w:b/>
        <w:sz w:val="20"/>
        <w:szCs w:val="20"/>
      </w:rPr>
    </w:lvl>
    <w:lvl w:ilvl="1">
      <w:numFmt w:val="bullet"/>
      <w:lvlText w:val="•"/>
      <w:lvlJc w:val="left"/>
      <w:pPr>
        <w:ind w:left="1142" w:hanging="233"/>
      </w:pPr>
    </w:lvl>
    <w:lvl w:ilvl="2">
      <w:numFmt w:val="bullet"/>
      <w:lvlText w:val="•"/>
      <w:lvlJc w:val="left"/>
      <w:pPr>
        <w:ind w:left="2065" w:hanging="233"/>
      </w:pPr>
    </w:lvl>
    <w:lvl w:ilvl="3">
      <w:numFmt w:val="bullet"/>
      <w:lvlText w:val="•"/>
      <w:lvlJc w:val="left"/>
      <w:pPr>
        <w:ind w:left="2987" w:hanging="233"/>
      </w:pPr>
    </w:lvl>
    <w:lvl w:ilvl="4">
      <w:numFmt w:val="bullet"/>
      <w:lvlText w:val="•"/>
      <w:lvlJc w:val="left"/>
      <w:pPr>
        <w:ind w:left="3910" w:hanging="233"/>
      </w:pPr>
    </w:lvl>
    <w:lvl w:ilvl="5">
      <w:numFmt w:val="bullet"/>
      <w:lvlText w:val="•"/>
      <w:lvlJc w:val="left"/>
      <w:pPr>
        <w:ind w:left="4833" w:hanging="233"/>
      </w:pPr>
    </w:lvl>
    <w:lvl w:ilvl="6">
      <w:numFmt w:val="bullet"/>
      <w:lvlText w:val="•"/>
      <w:lvlJc w:val="left"/>
      <w:pPr>
        <w:ind w:left="5755" w:hanging="233"/>
      </w:pPr>
    </w:lvl>
    <w:lvl w:ilvl="7">
      <w:numFmt w:val="bullet"/>
      <w:lvlText w:val="•"/>
      <w:lvlJc w:val="left"/>
      <w:pPr>
        <w:ind w:left="6678" w:hanging="233"/>
      </w:pPr>
    </w:lvl>
    <w:lvl w:ilvl="8">
      <w:numFmt w:val="bullet"/>
      <w:lvlText w:val="•"/>
      <w:lvlJc w:val="left"/>
      <w:pPr>
        <w:ind w:left="7601" w:hanging="232"/>
      </w:pPr>
    </w:lvl>
  </w:abstractNum>
  <w:abstractNum w:abstractNumId="2" w15:restartNumberingAfterBreak="0">
    <w:nsid w:val="72B43409"/>
    <w:multiLevelType w:val="multilevel"/>
    <w:tmpl w:val="15386722"/>
    <w:lvl w:ilvl="0">
      <w:start w:val="1"/>
      <w:numFmt w:val="lowerLetter"/>
      <w:lvlText w:val="%1)"/>
      <w:lvlJc w:val="left"/>
      <w:pPr>
        <w:ind w:left="649" w:hanging="427"/>
      </w:pPr>
      <w:rPr>
        <w:rFonts w:ascii="Arial" w:eastAsia="Arial" w:hAnsi="Arial" w:cs="Arial"/>
        <w:b/>
        <w:sz w:val="20"/>
        <w:szCs w:val="20"/>
      </w:rPr>
    </w:lvl>
    <w:lvl w:ilvl="1">
      <w:numFmt w:val="bullet"/>
      <w:lvlText w:val="•"/>
      <w:lvlJc w:val="left"/>
      <w:pPr>
        <w:ind w:left="1520" w:hanging="428"/>
      </w:pPr>
    </w:lvl>
    <w:lvl w:ilvl="2">
      <w:numFmt w:val="bullet"/>
      <w:lvlText w:val="•"/>
      <w:lvlJc w:val="left"/>
      <w:pPr>
        <w:ind w:left="2401" w:hanging="428"/>
      </w:pPr>
    </w:lvl>
    <w:lvl w:ilvl="3">
      <w:numFmt w:val="bullet"/>
      <w:lvlText w:val="•"/>
      <w:lvlJc w:val="left"/>
      <w:pPr>
        <w:ind w:left="3281" w:hanging="428"/>
      </w:pPr>
    </w:lvl>
    <w:lvl w:ilvl="4">
      <w:numFmt w:val="bullet"/>
      <w:lvlText w:val="•"/>
      <w:lvlJc w:val="left"/>
      <w:pPr>
        <w:ind w:left="4162" w:hanging="428"/>
      </w:pPr>
    </w:lvl>
    <w:lvl w:ilvl="5">
      <w:numFmt w:val="bullet"/>
      <w:lvlText w:val="•"/>
      <w:lvlJc w:val="left"/>
      <w:pPr>
        <w:ind w:left="5043" w:hanging="428"/>
      </w:pPr>
    </w:lvl>
    <w:lvl w:ilvl="6">
      <w:numFmt w:val="bullet"/>
      <w:lvlText w:val="•"/>
      <w:lvlJc w:val="left"/>
      <w:pPr>
        <w:ind w:left="5923" w:hanging="428"/>
      </w:pPr>
    </w:lvl>
    <w:lvl w:ilvl="7">
      <w:numFmt w:val="bullet"/>
      <w:lvlText w:val="•"/>
      <w:lvlJc w:val="left"/>
      <w:pPr>
        <w:ind w:left="6804" w:hanging="428"/>
      </w:pPr>
    </w:lvl>
    <w:lvl w:ilvl="8">
      <w:numFmt w:val="bullet"/>
      <w:lvlText w:val="•"/>
      <w:lvlJc w:val="left"/>
      <w:pPr>
        <w:ind w:left="7685" w:hanging="428"/>
      </w:pPr>
    </w:lvl>
  </w:abstractNum>
  <w:abstractNum w:abstractNumId="3" w15:restartNumberingAfterBreak="0">
    <w:nsid w:val="7A4D26A2"/>
    <w:multiLevelType w:val="multilevel"/>
    <w:tmpl w:val="B2CA7738"/>
    <w:lvl w:ilvl="0">
      <w:start w:val="1"/>
      <w:numFmt w:val="lowerLetter"/>
      <w:lvlText w:val="%1)"/>
      <w:lvlJc w:val="left"/>
      <w:pPr>
        <w:ind w:left="505" w:hanging="284"/>
      </w:pPr>
      <w:rPr>
        <w:rFonts w:ascii="Arial" w:eastAsia="Arial" w:hAnsi="Arial" w:cs="Arial"/>
        <w:b/>
        <w:sz w:val="20"/>
        <w:szCs w:val="20"/>
      </w:rPr>
    </w:lvl>
    <w:lvl w:ilvl="1">
      <w:numFmt w:val="bullet"/>
      <w:lvlText w:val="•"/>
      <w:lvlJc w:val="left"/>
      <w:pPr>
        <w:ind w:left="1394" w:hanging="284"/>
      </w:pPr>
    </w:lvl>
    <w:lvl w:ilvl="2">
      <w:numFmt w:val="bullet"/>
      <w:lvlText w:val="•"/>
      <w:lvlJc w:val="left"/>
      <w:pPr>
        <w:ind w:left="2289" w:hanging="284"/>
      </w:pPr>
    </w:lvl>
    <w:lvl w:ilvl="3">
      <w:numFmt w:val="bullet"/>
      <w:lvlText w:val="•"/>
      <w:lvlJc w:val="left"/>
      <w:pPr>
        <w:ind w:left="3183" w:hanging="283"/>
      </w:pPr>
    </w:lvl>
    <w:lvl w:ilvl="4">
      <w:numFmt w:val="bullet"/>
      <w:lvlText w:val="•"/>
      <w:lvlJc w:val="left"/>
      <w:pPr>
        <w:ind w:left="4078" w:hanging="283"/>
      </w:pPr>
    </w:lvl>
    <w:lvl w:ilvl="5">
      <w:numFmt w:val="bullet"/>
      <w:lvlText w:val="•"/>
      <w:lvlJc w:val="left"/>
      <w:pPr>
        <w:ind w:left="4973" w:hanging="284"/>
      </w:pPr>
    </w:lvl>
    <w:lvl w:ilvl="6">
      <w:numFmt w:val="bullet"/>
      <w:lvlText w:val="•"/>
      <w:lvlJc w:val="left"/>
      <w:pPr>
        <w:ind w:left="5867" w:hanging="283"/>
      </w:pPr>
    </w:lvl>
    <w:lvl w:ilvl="7">
      <w:numFmt w:val="bullet"/>
      <w:lvlText w:val="•"/>
      <w:lvlJc w:val="left"/>
      <w:pPr>
        <w:ind w:left="6762" w:hanging="283"/>
      </w:pPr>
    </w:lvl>
    <w:lvl w:ilvl="8">
      <w:numFmt w:val="bullet"/>
      <w:lvlText w:val="•"/>
      <w:lvlJc w:val="left"/>
      <w:pPr>
        <w:ind w:left="7657" w:hanging="283"/>
      </w:pPr>
    </w:lvl>
  </w:abstractNum>
  <w:abstractNum w:abstractNumId="4" w15:restartNumberingAfterBreak="0">
    <w:nsid w:val="7DF904CA"/>
    <w:multiLevelType w:val="multilevel"/>
    <w:tmpl w:val="E14CD694"/>
    <w:lvl w:ilvl="0">
      <w:start w:val="1"/>
      <w:numFmt w:val="lowerLetter"/>
      <w:lvlText w:val="%1)"/>
      <w:lvlJc w:val="left"/>
      <w:pPr>
        <w:ind w:left="222" w:hanging="428"/>
      </w:pPr>
      <w:rPr>
        <w:rFonts w:ascii="Arial" w:eastAsia="Arial" w:hAnsi="Arial" w:cs="Arial"/>
        <w:b/>
        <w:sz w:val="20"/>
        <w:szCs w:val="20"/>
      </w:rPr>
    </w:lvl>
    <w:lvl w:ilvl="1">
      <w:numFmt w:val="bullet"/>
      <w:lvlText w:val="•"/>
      <w:lvlJc w:val="left"/>
      <w:pPr>
        <w:ind w:left="1142" w:hanging="428"/>
      </w:pPr>
    </w:lvl>
    <w:lvl w:ilvl="2">
      <w:numFmt w:val="bullet"/>
      <w:lvlText w:val="•"/>
      <w:lvlJc w:val="left"/>
      <w:pPr>
        <w:ind w:left="2065" w:hanging="428"/>
      </w:pPr>
    </w:lvl>
    <w:lvl w:ilvl="3">
      <w:numFmt w:val="bullet"/>
      <w:lvlText w:val="•"/>
      <w:lvlJc w:val="left"/>
      <w:pPr>
        <w:ind w:left="2987" w:hanging="428"/>
      </w:pPr>
    </w:lvl>
    <w:lvl w:ilvl="4">
      <w:numFmt w:val="bullet"/>
      <w:lvlText w:val="•"/>
      <w:lvlJc w:val="left"/>
      <w:pPr>
        <w:ind w:left="3910" w:hanging="428"/>
      </w:pPr>
    </w:lvl>
    <w:lvl w:ilvl="5">
      <w:numFmt w:val="bullet"/>
      <w:lvlText w:val="•"/>
      <w:lvlJc w:val="left"/>
      <w:pPr>
        <w:ind w:left="4833" w:hanging="428"/>
      </w:pPr>
    </w:lvl>
    <w:lvl w:ilvl="6">
      <w:numFmt w:val="bullet"/>
      <w:lvlText w:val="•"/>
      <w:lvlJc w:val="left"/>
      <w:pPr>
        <w:ind w:left="5755" w:hanging="428"/>
      </w:pPr>
    </w:lvl>
    <w:lvl w:ilvl="7">
      <w:numFmt w:val="bullet"/>
      <w:lvlText w:val="•"/>
      <w:lvlJc w:val="left"/>
      <w:pPr>
        <w:ind w:left="6678" w:hanging="428"/>
      </w:pPr>
    </w:lvl>
    <w:lvl w:ilvl="8">
      <w:numFmt w:val="bullet"/>
      <w:lvlText w:val="•"/>
      <w:lvlJc w:val="left"/>
      <w:pPr>
        <w:ind w:left="7601" w:hanging="427"/>
      </w:pPr>
    </w:lvl>
  </w:abstractNum>
  <w:num w:numId="1" w16cid:durableId="596062265">
    <w:abstractNumId w:val="2"/>
  </w:num>
  <w:num w:numId="2" w16cid:durableId="1744908217">
    <w:abstractNumId w:val="1"/>
  </w:num>
  <w:num w:numId="3" w16cid:durableId="1895315471">
    <w:abstractNumId w:val="0"/>
  </w:num>
  <w:num w:numId="4" w16cid:durableId="1774203652">
    <w:abstractNumId w:val="3"/>
  </w:num>
  <w:num w:numId="5" w16cid:durableId="1717713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D47"/>
    <w:rsid w:val="00036999"/>
    <w:rsid w:val="00174D60"/>
    <w:rsid w:val="002063FD"/>
    <w:rsid w:val="00271306"/>
    <w:rsid w:val="002734B2"/>
    <w:rsid w:val="00274269"/>
    <w:rsid w:val="003C59FD"/>
    <w:rsid w:val="003C7AF1"/>
    <w:rsid w:val="003F0CF8"/>
    <w:rsid w:val="005D454B"/>
    <w:rsid w:val="00682617"/>
    <w:rsid w:val="00864842"/>
    <w:rsid w:val="008832BC"/>
    <w:rsid w:val="00910D47"/>
    <w:rsid w:val="009A570F"/>
    <w:rsid w:val="009B3016"/>
    <w:rsid w:val="009C17D6"/>
    <w:rsid w:val="00AE3768"/>
    <w:rsid w:val="00BC3021"/>
    <w:rsid w:val="00BF1C7D"/>
    <w:rsid w:val="00CA577C"/>
    <w:rsid w:val="00CC0F5F"/>
    <w:rsid w:val="00D35326"/>
    <w:rsid w:val="00E41224"/>
    <w:rsid w:val="00F461A0"/>
    <w:rsid w:val="00F6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F962B"/>
  <w15:docId w15:val="{72A8950E-2F69-4922-B67F-7A1BA4059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ind w:left="2124"/>
      <w:outlineLvl w:val="0"/>
    </w:pPr>
    <w:rPr>
      <w:rFonts w:ascii="Tahoma" w:eastAsia="Tahoma" w:hAnsi="Tahoma" w:cs="Tahoma"/>
      <w:sz w:val="24"/>
      <w:szCs w:val="24"/>
    </w:rPr>
  </w:style>
  <w:style w:type="paragraph" w:styleId="Ttulo2">
    <w:name w:val="heading 2"/>
    <w:basedOn w:val="Normal"/>
    <w:next w:val="Normal"/>
    <w:pPr>
      <w:keepNext/>
      <w:jc w:val="both"/>
      <w:outlineLvl w:val="1"/>
    </w:pPr>
    <w:rPr>
      <w:rFonts w:ascii="Verdana" w:eastAsia="Verdana" w:hAnsi="Verdana" w:cs="Verdana"/>
      <w:b/>
      <w:i/>
      <w:sz w:val="22"/>
      <w:szCs w:val="22"/>
    </w:rPr>
  </w:style>
  <w:style w:type="paragraph" w:styleId="Ttulo3">
    <w:name w:val="heading 3"/>
    <w:basedOn w:val="Normal"/>
    <w:next w:val="Normal"/>
    <w:pPr>
      <w:keepNext/>
      <w:outlineLvl w:val="2"/>
    </w:pPr>
    <w:rPr>
      <w:rFonts w:ascii="Verdana" w:eastAsia="Verdana" w:hAnsi="Verdana" w:cs="Verdana"/>
      <w:b/>
      <w:sz w:val="22"/>
      <w:szCs w:val="22"/>
      <w:u w:val="single"/>
    </w:rPr>
  </w:style>
  <w:style w:type="paragraph" w:styleId="Ttulo4">
    <w:name w:val="heading 4"/>
    <w:basedOn w:val="Normal"/>
    <w:next w:val="Normal"/>
    <w:pPr>
      <w:keepNext/>
      <w:jc w:val="center"/>
      <w:outlineLvl w:val="3"/>
    </w:pPr>
    <w:rPr>
      <w:rFonts w:ascii="Tahoma" w:eastAsia="Tahoma" w:hAnsi="Tahoma" w:cs="Tahoma"/>
      <w:b/>
      <w:i/>
      <w:sz w:val="28"/>
      <w:szCs w:val="28"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rFonts w:ascii="Tahoma" w:eastAsia="Tahoma" w:hAnsi="Tahoma" w:cs="Tahoma"/>
      <w:b/>
      <w:sz w:val="36"/>
      <w:szCs w:val="36"/>
    </w:rPr>
  </w:style>
  <w:style w:type="paragraph" w:styleId="Ttulo6">
    <w:name w:val="heading 6"/>
    <w:basedOn w:val="Normal"/>
    <w:next w:val="Normal"/>
    <w:pPr>
      <w:keepNext/>
      <w:outlineLvl w:val="5"/>
    </w:pPr>
    <w:rPr>
      <w:rFonts w:ascii="Verdana" w:eastAsia="Verdana" w:hAnsi="Verdana" w:cs="Verdana"/>
      <w:sz w:val="22"/>
      <w:szCs w:val="2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369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699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F1C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tos@solaresasc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HgWhbVJod6SRdWdAx1chEImxqA==">CgMxLjAyCGguZ2pkZ3hzOAByITFlRm9vZGp5WkI1dUtVVW1wMUhiTXBTbXZXVVJnbGtMZw==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2559</Words>
  <Characters>13821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D302</dc:creator>
  <cp:lastModifiedBy>Fábrica Desidratados</cp:lastModifiedBy>
  <cp:revision>4</cp:revision>
  <dcterms:created xsi:type="dcterms:W3CDTF">2026-01-27T14:59:00Z</dcterms:created>
  <dcterms:modified xsi:type="dcterms:W3CDTF">2026-01-28T17:38:00Z</dcterms:modified>
</cp:coreProperties>
</file>